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救命講習を申し込みされる皆様へ</w:t>
      </w: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sz w:val="28"/>
        </w:rPr>
        <w:t>救命講習等における</w:t>
      </w:r>
    </w:p>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sz w:val="28"/>
        </w:rPr>
        <w:t>新型コロナウイルス感染拡大防止についてのお願い</w:t>
      </w: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　当消防本部は、新型コロナウイルス感染拡大防止対策を行いながら開催しております。救命講習を申し込みされる際は、下記の内容についてご理解いただきますようお願いいたします。</w:t>
      </w:r>
    </w:p>
    <w:p>
      <w:pPr>
        <w:pStyle w:val="0"/>
        <w:rPr>
          <w:rFonts w:hint="eastAsia" w:ascii="HG丸ｺﾞｼｯｸM-PRO" w:hAnsi="HG丸ｺﾞｼｯｸM-PRO" w:eastAsia="HG丸ｺﾞｼｯｸM-PRO"/>
        </w:rPr>
      </w:pPr>
      <w:bookmarkStart w:id="0" w:name="_GoBack"/>
      <w:bookmarkEnd w:id="0"/>
    </w:p>
    <w:p>
      <w:pPr>
        <w:pStyle w:val="0"/>
        <w:rPr>
          <w:rFonts w:hint="eastAsia" w:ascii="HG丸ｺﾞｼｯｸM-PRO" w:hAnsi="HG丸ｺﾞｼｯｸM-PRO" w:eastAsia="HG丸ｺﾞｼｯｸM-PRO"/>
        </w:rPr>
      </w:pPr>
      <w:r>
        <w:rPr>
          <w:rFonts w:hint="eastAsia"/>
        </w:rPr>
        <mc:AlternateContent>
          <mc:Choice Requires="wpg">
            <w:drawing>
              <wp:anchor simplePos="0" relativeHeight="2" behindDoc="1" locked="0" layoutInCell="1" hidden="0" allowOverlap="1">
                <wp:simplePos x="0" y="0"/>
                <wp:positionH relativeFrom="column">
                  <wp:posOffset>-201930</wp:posOffset>
                </wp:positionH>
                <wp:positionV relativeFrom="paragraph">
                  <wp:posOffset>15240</wp:posOffset>
                </wp:positionV>
                <wp:extent cx="4800600" cy="575310"/>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4800600" cy="575310"/>
                          <a:chOff x="1731" y="11789"/>
                          <a:chExt cx="7560" cy="996"/>
                        </a:xfrm>
                      </wpg:grpSpPr>
                      <wps:wsp>
                        <wps:cNvPr id="1027" name="オブジェクト 0"/>
                        <wps:cNvSpPr/>
                        <wps:spPr>
                          <a:xfrm>
                            <a:off x="1731" y="11945"/>
                            <a:ext cx="7560" cy="84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28" name="オブジェクト 0"/>
                        <wps:cNvSpPr/>
                        <wps:spPr>
                          <a:xfrm>
                            <a:off x="1941" y="11789"/>
                            <a:ext cx="2760" cy="330"/>
                          </a:xfrm>
                          <a:prstGeom prst="rect">
                            <a:avLst/>
                          </a:prstGeom>
                          <a:solidFill>
                            <a:schemeClr val="bg1"/>
                          </a:solidFill>
                          <a:ln w="12700" cap="flat" cmpd="sng" algn="ctr">
                            <a:solidFill>
                              <a:schemeClr val="bg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オブジェクト 0" style="margin-top:1.2pt;mso-position-vertical-relative:text;mso-position-horizontal-relative:text;position:absolute;height:45.3pt;width:378pt;margin-left:-15.9pt;z-index:-503316478;" coordsize="7560,996" coordorigin="1731,11789" o:spid="_x0000_s1026" o:allowincell="t" o:allowoverlap="t">
                <v:rect id="オブジェクト 0" style="height:840;width:7560;top:11945;left:1731;position:absolute;" o:spid="_x0000_s1027" filled="f" stroked="t" strokecolor="#000000 [3213]" strokeweight="1pt" o:spt="1">
                  <v:fill/>
                  <v:stroke linestyle="single" miterlimit="8" endcap="flat" dashstyle="solid" filltype="solid"/>
                  <v:textbox style="layout-flow:horizontal;"/>
                  <v:imagedata o:title=""/>
                  <w10:wrap type="none" anchorx="text" anchory="text"/>
                </v:rect>
                <v:rect id="オブジェクト 0" style="height:330;width:2760;top:11789;left:1941;position:absolute;" o:spid="_x0000_s1028" filled="t" fillcolor="#ffffff [3212]" stroked="t" strokecolor="#ffffff [3212]" strokeweight="1pt" o:spt="1">
                  <v:fill/>
                  <v:stroke linestyle="single" miterlimit="8" endcap="flat" dashstyle="solid" filltype="solid"/>
                  <v:textbox style="layout-flow:horizontal;"/>
                  <v:imagedata o:title=""/>
                  <w10:wrap type="none" anchorx="text" anchory="text"/>
                </v:rect>
                <w10:wrap type="none" anchorx="text" anchory="text"/>
              </v:group>
            </w:pict>
          </mc:Fallback>
        </mc:AlternateContent>
      </w:r>
      <w:r>
        <w:rPr>
          <w:rFonts w:hint="eastAsia" w:ascii="HG丸ｺﾞｼｯｸM-PRO" w:hAnsi="HG丸ｺﾞｼｯｸM-PRO" w:eastAsia="HG丸ｺﾞｼｯｸM-PRO"/>
        </w:rPr>
        <w:t>感染防止の３つの基本</w:t>
      </w:r>
    </w:p>
    <w:p>
      <w:pPr>
        <w:pStyle w:val="0"/>
        <w:ind w:firstLine="240"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①身体的距離の確保　②マスクの着用　③手洗い（手指消毒）</w:t>
      </w: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spacing w:line="360" w:lineRule="auto"/>
        <w:rPr>
          <w:rFonts w:hint="eastAsia" w:ascii="HG丸ｺﾞｼｯｸM-PRO" w:hAnsi="HG丸ｺﾞｼｯｸM-PRO" w:eastAsia="HG丸ｺﾞｼｯｸM-PRO"/>
        </w:rPr>
      </w:pPr>
      <w:r>
        <w:rPr>
          <w:rFonts w:hint="eastAsia" w:ascii="HG丸ｺﾞｼｯｸM-PRO" w:hAnsi="HG丸ｺﾞｼｯｸM-PRO" w:eastAsia="HG丸ｺﾞｼｯｸM-PRO"/>
          <w:sz w:val="24"/>
        </w:rPr>
        <w:t>【救命講習等における新型コロナウイルス感染拡大防止についてのお願い事項】</w:t>
      </w:r>
    </w:p>
    <w:p>
      <w:pPr>
        <w:pStyle w:val="0"/>
        <w:ind w:left="240" w:hanging="240"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□感染症拡大の状況により、急遽中止することがありますので、ご留意ください。</w:t>
      </w:r>
    </w:p>
    <w:p>
      <w:pPr>
        <w:pStyle w:val="0"/>
        <w:ind w:left="240" w:hanging="240"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□マスクを着用してご参加ください。</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□当日は、自宅で検温の実施、体調が万全であることの確認にご協力ください。</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□発熱や体調のすぐれない方は、受講をお控えください。</w:t>
      </w:r>
    </w:p>
    <w:p>
      <w:pPr>
        <w:pStyle w:val="0"/>
        <w:ind w:left="240" w:hanging="240"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□高齢の方や基礎疾患をお持ちの方で感染リスクを心配される方は参加をご遠慮いただきますようにお願いします。</w:t>
      </w:r>
    </w:p>
    <w:p>
      <w:pPr>
        <w:pStyle w:val="0"/>
        <w:ind w:left="240" w:hanging="240"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□緊急事態宣言等が発出されている都道府県及び飲食店等への営業時間短縮等の要請がなされているエリアにお住まいの方は、参加を避けていただくようご協力をお願いします。</w:t>
      </w:r>
    </w:p>
    <w:p>
      <w:pPr>
        <w:pStyle w:val="0"/>
        <w:ind w:left="240" w:hanging="240"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□会場への入室前にアルコールによる手指消毒を行ってください。（アルコールによる手指消毒ができない方は、石鹸による手洗いをお願いします）</w:t>
      </w:r>
    </w:p>
    <w:p>
      <w:pPr>
        <w:pStyle w:val="0"/>
        <w:ind w:left="240" w:hanging="240"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□講習前に「新型コロナウイルス感染症の拡大防止のための健康チェック票」への記入をお願いします。</w:t>
      </w:r>
    </w:p>
    <w:p>
      <w:pPr>
        <w:pStyle w:val="0"/>
        <w:ind w:left="240" w:hanging="240"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□ｅラーニングを事前に受講可能な方は、受講いただきますようお願いします。</w:t>
      </w:r>
    </w:p>
    <w:p>
      <w:pPr>
        <w:pStyle w:val="0"/>
        <w:ind w:left="240" w:leftChars="100" w:firstLine="0" w:firstLineChars="0"/>
        <w:rPr>
          <w:rFonts w:hint="eastAsia" w:ascii="HG丸ｺﾞｼｯｸM-PRO" w:hAnsi="HG丸ｺﾞｼｯｸM-PRO" w:eastAsia="HG丸ｺﾞｼｯｸM-PRO"/>
        </w:rPr>
      </w:pPr>
      <w:r>
        <w:rPr>
          <w:rFonts w:hint="eastAsia" w:ascii="HG丸ｺﾞｼｯｸM-PRO" w:hAnsi="HG丸ｺﾞｼｯｸM-PRO" w:eastAsia="HG丸ｺﾞｼｯｸM-PRO"/>
        </w:rPr>
        <w:t>※ｅラーニング受講により、</w:t>
      </w:r>
      <w:r>
        <w:rPr>
          <w:rFonts w:hint="eastAsia" w:ascii="HG丸ｺﾞｼｯｸM-PRO" w:hAnsi="HG丸ｺﾞｼｯｸM-PRO" w:eastAsia="HG丸ｺﾞｼｯｸM-PRO"/>
          <w:b w:val="1"/>
          <w:u w:val="single" w:color="auto"/>
        </w:rPr>
        <w:t>当日の受講時間が１時間短縮</w:t>
      </w:r>
      <w:r>
        <w:rPr>
          <w:rFonts w:hint="eastAsia" w:ascii="HG丸ｺﾞｼｯｸM-PRO" w:hAnsi="HG丸ｺﾞｼｯｸM-PRO" w:eastAsia="HG丸ｺﾞｼｯｸM-PRO"/>
        </w:rPr>
        <w:t>できます。（対象：救命講習Ⅰ・Ⅱ・Ⅲ、上級救命講習）</w:t>
      </w:r>
    </w:p>
    <w:p>
      <w:pPr>
        <w:pStyle w:val="0"/>
        <w:ind w:leftChars="0" w:firstLineChars="0"/>
        <w:rPr>
          <w:rFonts w:hint="eastAsia" w:ascii="HG丸ｺﾞｼｯｸM-PRO" w:hAnsi="HG丸ｺﾞｼｯｸM-PRO" w:eastAsia="HG丸ｺﾞｼｯｸM-PRO"/>
        </w:rPr>
      </w:pPr>
      <w:r>
        <w:rPr>
          <w:rFonts w:hint="eastAsia" w:ascii="HG丸ｺﾞｼｯｸM-PRO" w:hAnsi="HG丸ｺﾞｼｯｸM-PRO" w:eastAsia="HG丸ｺﾞｼｯｸM-PRO"/>
        </w:rPr>
        <w:t>□参加者に感染が確認された場合、保健所などの聞き取りにご協力ください。</w:t>
      </w:r>
    </w:p>
    <w:p>
      <w:pPr>
        <w:pStyle w:val="0"/>
        <w:ind w:leftChars="0" w:firstLineChars="0"/>
        <w:rPr>
          <w:rFonts w:hint="eastAsia" w:ascii="HG丸ｺﾞｼｯｸM-PRO" w:hAnsi="HG丸ｺﾞｼｯｸM-PRO" w:eastAsia="HG丸ｺﾞｼｯｸM-PRO"/>
        </w:rPr>
      </w:pPr>
    </w:p>
    <w:sectPr>
      <w:pgSz w:w="11906" w:h="16838"/>
      <w:pgMar w:top="1985" w:right="1701" w:bottom="1353" w:left="1701"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888</TotalTime>
  <Pages>1</Pages>
  <Words>0</Words>
  <Characters>631</Characters>
  <Application>JUST Note</Application>
  <Lines>31</Lines>
  <Paragraphs>18</Paragraphs>
  <Company>伊勢市</Company>
  <CharactersWithSpaces>634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宮本　加奈子</dc:creator>
  <cp:lastModifiedBy>向井 慎</cp:lastModifiedBy>
  <cp:lastPrinted>2021-07-06T02:04:05Z</cp:lastPrinted>
  <dcterms:created xsi:type="dcterms:W3CDTF">2020-06-23T00:56:00Z</dcterms:created>
  <dcterms:modified xsi:type="dcterms:W3CDTF">2021-07-06T02:11:05Z</dcterms:modified>
  <cp:revision>7</cp:revision>
</cp:coreProperties>
</file>