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3"/>
        <w:tblW w:w="898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27"/>
        <w:gridCol w:w="1621"/>
        <w:gridCol w:w="1916"/>
        <w:gridCol w:w="2505"/>
        <w:gridCol w:w="1918"/>
      </w:tblGrid>
      <w:tr>
        <w:trPr>
          <w:trHeight w:val="295" w:hRule="atLeast"/>
        </w:trPr>
        <w:tc>
          <w:tcPr>
            <w:tcW w:w="8987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</w:rPr>
              <w:t>見積書</w:t>
            </w:r>
          </w:p>
        </w:tc>
      </w:tr>
      <w:tr>
        <w:trPr>
          <w:trHeight w:val="189" w:hRule="atLeast"/>
        </w:trPr>
        <w:tc>
          <w:tcPr>
            <w:tcW w:w="264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</w:rPr>
              <w:t>入札価格</w:t>
            </w:r>
          </w:p>
        </w:tc>
        <w:tc>
          <w:tcPr>
            <w:tcW w:w="6338" w:type="dxa"/>
            <w:gridSpan w:val="3"/>
            <w:vAlign w:val="center"/>
          </w:tcPr>
          <w:p>
            <w:pPr>
              <w:pStyle w:val="0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</w:rPr>
              <w:t>下記、記載のとおり</w:t>
            </w:r>
          </w:p>
        </w:tc>
      </w:tr>
      <w:tr>
        <w:trPr>
          <w:trHeight w:val="681" w:hRule="atLeast"/>
        </w:trPr>
        <w:tc>
          <w:tcPr>
            <w:tcW w:w="264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</w:rPr>
              <w:t>件　　名</w:t>
            </w:r>
          </w:p>
        </w:tc>
        <w:tc>
          <w:tcPr>
            <w:tcW w:w="6338" w:type="dxa"/>
            <w:gridSpan w:val="3"/>
            <w:vAlign w:val="center"/>
          </w:tcPr>
          <w:p>
            <w:pPr>
              <w:pStyle w:val="0"/>
              <w:rPr>
                <w:rFonts w:hint="default" w:ascii="HGPｺﾞｼｯｸE" w:hAnsi="HGPｺﾞｼｯｸE" w:eastAsia="HGPｺﾞｼｯｸE"/>
                <w:kern w:val="0"/>
                <w:sz w:val="22"/>
              </w:rPr>
            </w:pPr>
            <w:r>
              <w:rPr>
                <w:rFonts w:hint="eastAsia" w:ascii="HGPｺﾞｼｯｸE" w:hAnsi="HGPｺﾞｼｯｸE" w:eastAsia="HGPｺﾞｼｯｸE"/>
                <w:kern w:val="0"/>
                <w:sz w:val="22"/>
              </w:rPr>
              <w:t>伊勢市戸籍住民関係窓口業務等委託</w:t>
            </w:r>
          </w:p>
        </w:tc>
      </w:tr>
      <w:tr>
        <w:trPr>
          <w:trHeight w:val="692" w:hRule="atLeast"/>
        </w:trPr>
        <w:tc>
          <w:tcPr>
            <w:tcW w:w="264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</w:rPr>
              <w:t>施行場所</w:t>
            </w:r>
          </w:p>
        </w:tc>
        <w:tc>
          <w:tcPr>
            <w:tcW w:w="6338" w:type="dxa"/>
            <w:gridSpan w:val="3"/>
            <w:vAlign w:val="center"/>
          </w:tcPr>
          <w:p>
            <w:pPr>
              <w:pStyle w:val="0"/>
              <w:rPr>
                <w:rFonts w:hint="default" w:ascii="HGPｺﾞｼｯｸE" w:hAnsi="HGPｺﾞｼｯｸE" w:eastAsia="HGPｺﾞｼｯｸE"/>
                <w:color w:val="000000"/>
                <w:kern w:val="0"/>
                <w:sz w:val="22"/>
              </w:rPr>
            </w:pPr>
            <w:r>
              <w:rPr>
                <w:rFonts w:hint="eastAsia" w:ascii="HGPｺﾞｼｯｸE" w:hAnsi="HGPｺﾞｼｯｸE" w:eastAsia="HGPｺﾞｼｯｸE"/>
                <w:color w:val="000000"/>
                <w:kern w:val="0"/>
                <w:sz w:val="22"/>
              </w:rPr>
              <w:t>三重県伊勢市岩渕１丁目７番</w:t>
            </w:r>
            <w:r>
              <w:rPr>
                <w:rFonts w:hint="default" w:ascii="HGPｺﾞｼｯｸE" w:hAnsi="HGPｺﾞｼｯｸE" w:eastAsia="HGPｺﾞｼｯｸE"/>
                <w:color w:val="000000"/>
                <w:kern w:val="0"/>
                <w:sz w:val="22"/>
              </w:rPr>
              <w:t>29</w:t>
            </w:r>
            <w:r>
              <w:rPr>
                <w:rFonts w:hint="default" w:ascii="HGPｺﾞｼｯｸE" w:hAnsi="HGPｺﾞｼｯｸE" w:eastAsia="HGPｺﾞｼｯｸE"/>
                <w:color w:val="000000"/>
                <w:kern w:val="0"/>
                <w:sz w:val="22"/>
              </w:rPr>
              <w:t>号</w:t>
            </w:r>
          </w:p>
          <w:p>
            <w:pPr>
              <w:pStyle w:val="0"/>
              <w:rPr>
                <w:rFonts w:hint="default" w:ascii="HGPｺﾞｼｯｸE" w:hAnsi="HGPｺﾞｼｯｸE" w:eastAsia="HGPｺﾞｼｯｸE"/>
                <w:color w:val="000000"/>
                <w:kern w:val="0"/>
                <w:sz w:val="22"/>
              </w:rPr>
            </w:pPr>
            <w:r>
              <w:rPr>
                <w:rFonts w:hint="eastAsia" w:ascii="HGPｺﾞｼｯｸE" w:hAnsi="HGPｺﾞｼｯｸE" w:eastAsia="HGPｺﾞｼｯｸE"/>
                <w:color w:val="000000"/>
                <w:kern w:val="0"/>
                <w:sz w:val="22"/>
              </w:rPr>
              <w:t>伊勢市役所戸籍住民課内における本市が指示するスペース</w:t>
            </w:r>
          </w:p>
        </w:tc>
      </w:tr>
      <w:tr>
        <w:trPr>
          <w:trHeight w:val="60" w:hRule="atLeast"/>
        </w:trPr>
        <w:tc>
          <w:tcPr>
            <w:tcW w:w="264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</w:rPr>
              <w:t>項　　目</w:t>
            </w:r>
          </w:p>
        </w:tc>
        <w:tc>
          <w:tcPr>
            <w:tcW w:w="633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</w:rPr>
              <w:t>金　　　額　　　（円）</w:t>
            </w:r>
          </w:p>
        </w:tc>
      </w:tr>
      <w:tr>
        <w:trPr>
          <w:trHeight w:val="748" w:hRule="atLeast"/>
        </w:trPr>
        <w:tc>
          <w:tcPr>
            <w:tcW w:w="2648" w:type="dxa"/>
            <w:gridSpan w:val="2"/>
            <w:vAlign w:val="center"/>
          </w:tcPr>
          <w:p>
            <w:pPr>
              <w:pStyle w:val="0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</w:rPr>
              <w:t>本業務委託料（総額）</w:t>
            </w:r>
          </w:p>
        </w:tc>
        <w:tc>
          <w:tcPr>
            <w:tcW w:w="6338" w:type="dxa"/>
            <w:gridSpan w:val="3"/>
            <w:vAlign w:val="top"/>
          </w:tcPr>
          <w:p>
            <w:pPr>
              <w:pStyle w:val="0"/>
              <w:rPr>
                <w:rFonts w:hint="default" w:ascii="HGPｺﾞｼｯｸE" w:hAnsi="HGPｺﾞｼｯｸE" w:eastAsia="HGPｺﾞｼｯｸE"/>
              </w:rPr>
            </w:pPr>
          </w:p>
        </w:tc>
      </w:tr>
      <w:tr>
        <w:trPr>
          <w:trHeight w:val="287" w:hRule="atLeast"/>
        </w:trPr>
        <w:tc>
          <w:tcPr>
            <w:tcW w:w="102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</w:rPr>
              <w:t>内訳</w:t>
            </w:r>
          </w:p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</w:p>
        </w:tc>
        <w:tc>
          <w:tcPr>
            <w:tcW w:w="1621" w:type="dxa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</w:p>
        </w:tc>
        <w:tc>
          <w:tcPr>
            <w:tcW w:w="1916" w:type="dxa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</w:rPr>
              <w:t>月額（</w:t>
            </w:r>
            <w:r>
              <w:rPr>
                <w:rFonts w:hint="eastAsia" w:ascii="HGPｺﾞｼｯｸE" w:hAnsi="HGPｺﾞｼｯｸE" w:eastAsia="HGPｺﾞｼｯｸE"/>
              </w:rPr>
              <w:t>a</w:t>
            </w:r>
            <w:r>
              <w:rPr>
                <w:rFonts w:hint="eastAsia" w:ascii="HGPｺﾞｼｯｸE" w:hAnsi="HGPｺﾞｼｯｸE" w:eastAsia="HGPｺﾞｼｯｸE"/>
              </w:rPr>
              <w:t>）</w:t>
            </w:r>
          </w:p>
        </w:tc>
        <w:tc>
          <w:tcPr>
            <w:tcW w:w="2505" w:type="dxa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</w:rPr>
              <w:t>利用月数（</w:t>
            </w:r>
            <w:r>
              <w:rPr>
                <w:rFonts w:hint="eastAsia" w:ascii="HGPｺﾞｼｯｸE" w:hAnsi="HGPｺﾞｼｯｸE" w:eastAsia="HGPｺﾞｼｯｸE"/>
              </w:rPr>
              <w:t>b</w:t>
            </w:r>
            <w:r>
              <w:rPr>
                <w:rFonts w:hint="eastAsia" w:ascii="HGPｺﾞｼｯｸE" w:hAnsi="HGPｺﾞｼｯｸE" w:eastAsia="HGPｺﾞｼｯｸE"/>
              </w:rPr>
              <w:t>）　</w:t>
            </w:r>
          </w:p>
        </w:tc>
        <w:tc>
          <w:tcPr>
            <w:tcW w:w="1916" w:type="dxa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</w:rPr>
              <w:t>年額（</w:t>
            </w:r>
            <w:r>
              <w:rPr>
                <w:rFonts w:hint="eastAsia" w:ascii="HGPｺﾞｼｯｸE" w:hAnsi="HGPｺﾞｼｯｸE" w:eastAsia="HGPｺﾞｼｯｸE"/>
              </w:rPr>
              <w:t>a</w:t>
            </w:r>
            <w:r>
              <w:rPr>
                <w:rFonts w:hint="eastAsia" w:ascii="HGPｺﾞｼｯｸE" w:hAnsi="HGPｺﾞｼｯｸE" w:eastAsia="HGPｺﾞｼｯｸE"/>
              </w:rPr>
              <w:t>×</w:t>
            </w:r>
            <w:r>
              <w:rPr>
                <w:rFonts w:hint="eastAsia" w:ascii="HGPｺﾞｼｯｸE" w:hAnsi="HGPｺﾞｼｯｸE" w:eastAsia="HGPｺﾞｼｯｸE"/>
              </w:rPr>
              <w:t>b</w:t>
            </w:r>
            <w:r>
              <w:rPr>
                <w:rFonts w:hint="eastAsia" w:ascii="HGPｺﾞｼｯｸE" w:hAnsi="HGPｺﾞｼｯｸE" w:eastAsia="HGPｺﾞｼｯｸE"/>
              </w:rPr>
              <w:t>）</w:t>
            </w:r>
          </w:p>
        </w:tc>
      </w:tr>
      <w:tr>
        <w:trPr>
          <w:trHeight w:val="502" w:hRule="atLeast"/>
        </w:trPr>
        <w:tc>
          <w:tcPr>
            <w:tcW w:w="102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</w:p>
        </w:tc>
        <w:tc>
          <w:tcPr>
            <w:tcW w:w="1621" w:type="dxa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  <w:sz w:val="21"/>
              </w:rPr>
            </w:pPr>
            <w:r>
              <w:rPr>
                <w:rFonts w:hint="eastAsia" w:ascii="HGPｺﾞｼｯｸE" w:hAnsi="HGPｺﾞｼｯｸE" w:eastAsia="HGPｺﾞｼｯｸE"/>
                <w:sz w:val="21"/>
              </w:rPr>
              <w:t>令和８年度</w:t>
            </w:r>
          </w:p>
        </w:tc>
        <w:tc>
          <w:tcPr>
            <w:tcW w:w="1916" w:type="dxa"/>
            <w:vMerge w:val="restart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HGPｺﾞｼｯｸE" w:hAnsi="HGPｺﾞｼｯｸE" w:eastAsia="HGPｺﾞｼｯｸE"/>
                <w:color w:val="000000"/>
                <w:kern w:val="0"/>
                <w:sz w:val="22"/>
              </w:rPr>
            </w:pPr>
            <w:r>
              <w:rPr>
                <w:rFonts w:hint="eastAsia" w:ascii="HGPｺﾞｼｯｸE" w:hAnsi="HGPｺﾞｼｯｸE" w:eastAsia="HGPｺﾞｼｯｸE"/>
                <w:color w:val="000000"/>
                <w:kern w:val="0"/>
                <w:sz w:val="22"/>
              </w:rPr>
              <w:t>/</w:t>
            </w:r>
            <w:r>
              <w:rPr>
                <w:rFonts w:hint="eastAsia" w:ascii="HGPｺﾞｼｯｸE" w:hAnsi="HGPｺﾞｼｯｸE" w:eastAsia="HGPｺﾞｼｯｸE"/>
                <w:color w:val="000000"/>
                <w:kern w:val="0"/>
                <w:sz w:val="22"/>
              </w:rPr>
              <w:t>月　</w:t>
            </w:r>
          </w:p>
        </w:tc>
        <w:tc>
          <w:tcPr>
            <w:tcW w:w="25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  <w:color w:val="000000"/>
                <w:kern w:val="0"/>
                <w:sz w:val="22"/>
              </w:rPr>
            </w:pPr>
            <w:r>
              <w:rPr>
                <w:rFonts w:hint="eastAsia" w:ascii="HGPｺﾞｼｯｸE" w:hAnsi="HGPｺﾞｼｯｸE" w:eastAsia="HGPｺﾞｼｯｸE"/>
                <w:color w:val="000000"/>
                <w:kern w:val="0"/>
                <w:sz w:val="22"/>
              </w:rPr>
              <w:t>３ヶ月</w:t>
            </w:r>
          </w:p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  <w:color w:val="000000"/>
                <w:kern w:val="0"/>
                <w:sz w:val="22"/>
              </w:rPr>
            </w:pPr>
            <w:r>
              <w:rPr>
                <w:rFonts w:hint="eastAsia" w:ascii="HGPｺﾞｼｯｸE" w:hAnsi="HGPｺﾞｼｯｸE" w:eastAsia="HGPｺﾞｼｯｸE"/>
                <w:color w:val="000000"/>
                <w:kern w:val="0"/>
                <w:sz w:val="20"/>
              </w:rPr>
              <w:t>(</w:t>
            </w:r>
            <w:r>
              <w:rPr>
                <w:rFonts w:hint="default" w:ascii="HGPｺﾞｼｯｸE" w:hAnsi="HGPｺﾞｼｯｸE" w:eastAsia="HGPｺﾞｼｯｸE"/>
                <w:color w:val="000000"/>
                <w:kern w:val="0"/>
                <w:sz w:val="20"/>
              </w:rPr>
              <w:t>R</w:t>
            </w:r>
            <w:r>
              <w:rPr>
                <w:rFonts w:hint="eastAsia" w:ascii="HGPｺﾞｼｯｸE" w:hAnsi="HGPｺﾞｼｯｸE" w:eastAsia="HGPｺﾞｼｯｸE"/>
                <w:color w:val="000000"/>
                <w:kern w:val="0"/>
                <w:sz w:val="20"/>
              </w:rPr>
              <w:t>9.</w:t>
            </w:r>
            <w:r>
              <w:rPr>
                <w:rFonts w:hint="default" w:ascii="HGPｺﾞｼｯｸE" w:hAnsi="HGPｺﾞｼｯｸE" w:eastAsia="HGPｺﾞｼｯｸE"/>
                <w:color w:val="000000"/>
                <w:kern w:val="0"/>
                <w:sz w:val="20"/>
              </w:rPr>
              <w:t>1.1</w:t>
            </w:r>
            <w:r>
              <w:rPr>
                <w:rFonts w:hint="eastAsia" w:ascii="HGPｺﾞｼｯｸE" w:hAnsi="HGPｺﾞｼｯｸE" w:eastAsia="HGPｺﾞｼｯｸE"/>
                <w:color w:val="000000"/>
                <w:kern w:val="0"/>
                <w:sz w:val="20"/>
              </w:rPr>
              <w:t>～</w:t>
            </w:r>
            <w:r>
              <w:rPr>
                <w:rFonts w:hint="eastAsia" w:ascii="HGPｺﾞｼｯｸE" w:hAnsi="HGPｺﾞｼｯｸE" w:eastAsia="HGPｺﾞｼｯｸE"/>
                <w:color w:val="000000"/>
                <w:kern w:val="0"/>
                <w:sz w:val="20"/>
              </w:rPr>
              <w:t>R9.3.31)</w:t>
            </w:r>
          </w:p>
        </w:tc>
        <w:tc>
          <w:tcPr>
            <w:tcW w:w="1916" w:type="dxa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</w:p>
        </w:tc>
      </w:tr>
      <w:tr>
        <w:trPr>
          <w:trHeight w:val="338" w:hRule="atLeast"/>
        </w:trPr>
        <w:tc>
          <w:tcPr>
            <w:tcW w:w="102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</w:p>
        </w:tc>
        <w:tc>
          <w:tcPr>
            <w:tcW w:w="1621" w:type="dxa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  <w:sz w:val="21"/>
              </w:rPr>
              <w:t>令和９年度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</w:p>
        </w:tc>
        <w:tc>
          <w:tcPr>
            <w:tcW w:w="25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  <w:color w:val="000000"/>
                <w:kern w:val="0"/>
                <w:sz w:val="22"/>
              </w:rPr>
            </w:pPr>
            <w:r>
              <w:rPr>
                <w:rFonts w:hint="eastAsia" w:ascii="HGPｺﾞｼｯｸE" w:hAnsi="HGPｺﾞｼｯｸE" w:eastAsia="HGPｺﾞｼｯｸE"/>
                <w:color w:val="000000"/>
                <w:kern w:val="0"/>
                <w:sz w:val="22"/>
              </w:rPr>
              <w:t>12</w:t>
            </w:r>
            <w:r>
              <w:rPr>
                <w:rFonts w:hint="eastAsia" w:ascii="HGPｺﾞｼｯｸE" w:hAnsi="HGPｺﾞｼｯｸE" w:eastAsia="HGPｺﾞｼｯｸE"/>
                <w:color w:val="000000"/>
                <w:kern w:val="0"/>
                <w:sz w:val="22"/>
              </w:rPr>
              <w:t>ヶ月</w:t>
            </w:r>
          </w:p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  <w:color w:val="000000"/>
                <w:kern w:val="0"/>
                <w:sz w:val="22"/>
              </w:rPr>
            </w:pPr>
            <w:r>
              <w:rPr>
                <w:rFonts w:hint="eastAsia" w:ascii="HGPｺﾞｼｯｸE" w:hAnsi="HGPｺﾞｼｯｸE" w:eastAsia="HGPｺﾞｼｯｸE"/>
                <w:color w:val="000000"/>
                <w:kern w:val="0"/>
                <w:sz w:val="20"/>
              </w:rPr>
              <w:t>(</w:t>
            </w:r>
            <w:r>
              <w:rPr>
                <w:rFonts w:hint="default" w:ascii="HGPｺﾞｼｯｸE" w:hAnsi="HGPｺﾞｼｯｸE" w:eastAsia="HGPｺﾞｼｯｸE"/>
                <w:color w:val="000000"/>
                <w:kern w:val="0"/>
                <w:sz w:val="20"/>
              </w:rPr>
              <w:t>R</w:t>
            </w:r>
            <w:r>
              <w:rPr>
                <w:rFonts w:hint="eastAsia" w:ascii="HGPｺﾞｼｯｸE" w:hAnsi="HGPｺﾞｼｯｸE" w:eastAsia="HGPｺﾞｼｯｸE"/>
                <w:color w:val="000000"/>
                <w:kern w:val="0"/>
                <w:sz w:val="20"/>
              </w:rPr>
              <w:t>9</w:t>
            </w:r>
            <w:r>
              <w:rPr>
                <w:rFonts w:hint="default" w:ascii="HGPｺﾞｼｯｸE" w:hAnsi="HGPｺﾞｼｯｸE" w:eastAsia="HGPｺﾞｼｯｸE"/>
                <w:color w:val="000000"/>
                <w:kern w:val="0"/>
                <w:sz w:val="20"/>
              </w:rPr>
              <w:t>.</w:t>
            </w:r>
            <w:r>
              <w:rPr>
                <w:rFonts w:hint="eastAsia" w:ascii="HGPｺﾞｼｯｸE" w:hAnsi="HGPｺﾞｼｯｸE" w:eastAsia="HGPｺﾞｼｯｸE"/>
                <w:color w:val="000000"/>
                <w:kern w:val="0"/>
                <w:sz w:val="20"/>
              </w:rPr>
              <w:t>4</w:t>
            </w:r>
            <w:r>
              <w:rPr>
                <w:rFonts w:hint="default" w:ascii="HGPｺﾞｼｯｸE" w:hAnsi="HGPｺﾞｼｯｸE" w:eastAsia="HGPｺﾞｼｯｸE"/>
                <w:color w:val="000000"/>
                <w:kern w:val="0"/>
                <w:sz w:val="20"/>
              </w:rPr>
              <w:t>.1</w:t>
            </w:r>
            <w:r>
              <w:rPr>
                <w:rFonts w:hint="eastAsia" w:ascii="HGPｺﾞｼｯｸE" w:hAnsi="HGPｺﾞｼｯｸE" w:eastAsia="HGPｺﾞｼｯｸE"/>
                <w:color w:val="000000"/>
                <w:kern w:val="0"/>
                <w:sz w:val="20"/>
              </w:rPr>
              <w:t>～</w:t>
            </w:r>
            <w:r>
              <w:rPr>
                <w:rFonts w:hint="eastAsia" w:ascii="HGPｺﾞｼｯｸE" w:hAnsi="HGPｺﾞｼｯｸE" w:eastAsia="HGPｺﾞｼｯｸE"/>
                <w:color w:val="000000"/>
                <w:kern w:val="0"/>
                <w:sz w:val="20"/>
              </w:rPr>
              <w:t>R10.3.31)</w:t>
            </w:r>
          </w:p>
        </w:tc>
        <w:tc>
          <w:tcPr>
            <w:tcW w:w="1916" w:type="dxa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</w:p>
        </w:tc>
      </w:tr>
      <w:tr>
        <w:trPr>
          <w:trHeight w:val="338" w:hRule="atLeast"/>
        </w:trPr>
        <w:tc>
          <w:tcPr>
            <w:tcW w:w="102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</w:p>
        </w:tc>
        <w:tc>
          <w:tcPr>
            <w:tcW w:w="1621" w:type="dxa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  <w:sz w:val="21"/>
              </w:rPr>
              <w:t>令和</w:t>
            </w:r>
            <w:r>
              <w:rPr>
                <w:rFonts w:hint="eastAsia" w:ascii="HGPｺﾞｼｯｸE" w:hAnsi="HGPｺﾞｼｯｸE" w:eastAsia="HGPｺﾞｼｯｸE"/>
                <w:sz w:val="21"/>
              </w:rPr>
              <w:t>10</w:t>
            </w:r>
            <w:r>
              <w:rPr>
                <w:rFonts w:hint="eastAsia" w:ascii="HGPｺﾞｼｯｸE" w:hAnsi="HGPｺﾞｼｯｸE" w:eastAsia="HGPｺﾞｼｯｸE"/>
                <w:sz w:val="21"/>
              </w:rPr>
              <w:t>年度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</w:p>
        </w:tc>
        <w:tc>
          <w:tcPr>
            <w:tcW w:w="25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  <w:color w:val="000000"/>
                <w:kern w:val="0"/>
                <w:sz w:val="22"/>
              </w:rPr>
            </w:pPr>
            <w:r>
              <w:rPr>
                <w:rFonts w:hint="eastAsia" w:ascii="HGPｺﾞｼｯｸE" w:hAnsi="HGPｺﾞｼｯｸE" w:eastAsia="HGPｺﾞｼｯｸE"/>
                <w:color w:val="000000"/>
                <w:kern w:val="0"/>
                <w:sz w:val="22"/>
              </w:rPr>
              <w:t>12</w:t>
            </w:r>
            <w:r>
              <w:rPr>
                <w:rFonts w:hint="eastAsia" w:ascii="HGPｺﾞｼｯｸE" w:hAnsi="HGPｺﾞｼｯｸE" w:eastAsia="HGPｺﾞｼｯｸE"/>
                <w:color w:val="000000"/>
                <w:kern w:val="0"/>
                <w:sz w:val="22"/>
              </w:rPr>
              <w:t>ヶ月</w:t>
            </w:r>
          </w:p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  <w:color w:val="000000"/>
                <w:kern w:val="0"/>
                <w:sz w:val="22"/>
              </w:rPr>
            </w:pPr>
            <w:r>
              <w:rPr>
                <w:rFonts w:hint="eastAsia" w:ascii="HGPｺﾞｼｯｸE" w:hAnsi="HGPｺﾞｼｯｸE" w:eastAsia="HGPｺﾞｼｯｸE"/>
                <w:color w:val="000000"/>
                <w:kern w:val="0"/>
                <w:sz w:val="20"/>
              </w:rPr>
              <w:t>(</w:t>
            </w:r>
            <w:r>
              <w:rPr>
                <w:rFonts w:hint="default" w:ascii="HGPｺﾞｼｯｸE" w:hAnsi="HGPｺﾞｼｯｸE" w:eastAsia="HGPｺﾞｼｯｸE"/>
                <w:color w:val="000000"/>
                <w:kern w:val="0"/>
                <w:sz w:val="20"/>
              </w:rPr>
              <w:t>R</w:t>
            </w:r>
            <w:r>
              <w:rPr>
                <w:rFonts w:hint="eastAsia" w:ascii="HGPｺﾞｼｯｸE" w:hAnsi="HGPｺﾞｼｯｸE" w:eastAsia="HGPｺﾞｼｯｸE"/>
                <w:color w:val="000000"/>
                <w:kern w:val="0"/>
                <w:sz w:val="20"/>
              </w:rPr>
              <w:t>10</w:t>
            </w:r>
            <w:r>
              <w:rPr>
                <w:rFonts w:hint="default" w:ascii="HGPｺﾞｼｯｸE" w:hAnsi="HGPｺﾞｼｯｸE" w:eastAsia="HGPｺﾞｼｯｸE"/>
                <w:color w:val="000000"/>
                <w:kern w:val="0"/>
                <w:sz w:val="20"/>
              </w:rPr>
              <w:t>.</w:t>
            </w:r>
            <w:r>
              <w:rPr>
                <w:rFonts w:hint="eastAsia" w:ascii="HGPｺﾞｼｯｸE" w:hAnsi="HGPｺﾞｼｯｸE" w:eastAsia="HGPｺﾞｼｯｸE"/>
                <w:color w:val="000000"/>
                <w:kern w:val="0"/>
                <w:sz w:val="20"/>
              </w:rPr>
              <w:t>4</w:t>
            </w:r>
            <w:r>
              <w:rPr>
                <w:rFonts w:hint="default" w:ascii="HGPｺﾞｼｯｸE" w:hAnsi="HGPｺﾞｼｯｸE" w:eastAsia="HGPｺﾞｼｯｸE"/>
                <w:color w:val="000000"/>
                <w:kern w:val="0"/>
                <w:sz w:val="20"/>
              </w:rPr>
              <w:t>.1</w:t>
            </w:r>
            <w:r>
              <w:rPr>
                <w:rFonts w:hint="eastAsia" w:ascii="HGPｺﾞｼｯｸE" w:hAnsi="HGPｺﾞｼｯｸE" w:eastAsia="HGPｺﾞｼｯｸE"/>
                <w:color w:val="000000"/>
                <w:kern w:val="0"/>
                <w:sz w:val="20"/>
              </w:rPr>
              <w:t>～</w:t>
            </w:r>
            <w:r>
              <w:rPr>
                <w:rFonts w:hint="eastAsia" w:ascii="HGPｺﾞｼｯｸE" w:hAnsi="HGPｺﾞｼｯｸE" w:eastAsia="HGPｺﾞｼｯｸE"/>
                <w:color w:val="000000"/>
                <w:kern w:val="0"/>
                <w:sz w:val="20"/>
              </w:rPr>
              <w:t>R11.3.31)</w:t>
            </w:r>
          </w:p>
        </w:tc>
        <w:tc>
          <w:tcPr>
            <w:tcW w:w="1916" w:type="dxa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</w:p>
        </w:tc>
      </w:tr>
      <w:tr>
        <w:trPr>
          <w:trHeight w:val="338" w:hRule="atLeast"/>
        </w:trPr>
        <w:tc>
          <w:tcPr>
            <w:tcW w:w="102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</w:p>
        </w:tc>
        <w:tc>
          <w:tcPr>
            <w:tcW w:w="1621" w:type="dxa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  <w:sz w:val="21"/>
              </w:rPr>
              <w:t>令和</w:t>
            </w:r>
            <w:r>
              <w:rPr>
                <w:rFonts w:hint="eastAsia" w:ascii="HGPｺﾞｼｯｸE" w:hAnsi="HGPｺﾞｼｯｸE" w:eastAsia="HGPｺﾞｼｯｸE"/>
                <w:sz w:val="21"/>
              </w:rPr>
              <w:t>11</w:t>
            </w:r>
            <w:r>
              <w:rPr>
                <w:rFonts w:hint="eastAsia" w:ascii="HGPｺﾞｼｯｸE" w:hAnsi="HGPｺﾞｼｯｸE" w:eastAsia="HGPｺﾞｼｯｸE"/>
                <w:sz w:val="21"/>
              </w:rPr>
              <w:t>年度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</w:p>
        </w:tc>
        <w:tc>
          <w:tcPr>
            <w:tcW w:w="25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  <w:color w:val="000000"/>
                <w:kern w:val="0"/>
                <w:sz w:val="22"/>
              </w:rPr>
            </w:pPr>
            <w:r>
              <w:rPr>
                <w:rFonts w:hint="eastAsia" w:ascii="HGPｺﾞｼｯｸE" w:hAnsi="HGPｺﾞｼｯｸE" w:eastAsia="HGPｺﾞｼｯｸE"/>
                <w:color w:val="000000"/>
                <w:kern w:val="0"/>
                <w:sz w:val="22"/>
              </w:rPr>
              <w:t>９ヶ月</w:t>
            </w:r>
          </w:p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  <w:color w:val="000000"/>
                <w:kern w:val="0"/>
                <w:sz w:val="22"/>
              </w:rPr>
            </w:pPr>
            <w:r>
              <w:rPr>
                <w:rFonts w:hint="eastAsia" w:ascii="HGPｺﾞｼｯｸE" w:hAnsi="HGPｺﾞｼｯｸE" w:eastAsia="HGPｺﾞｼｯｸE"/>
                <w:color w:val="000000"/>
                <w:kern w:val="0"/>
                <w:sz w:val="20"/>
              </w:rPr>
              <w:t>(</w:t>
            </w:r>
            <w:r>
              <w:rPr>
                <w:rFonts w:hint="default" w:ascii="HGPｺﾞｼｯｸE" w:hAnsi="HGPｺﾞｼｯｸE" w:eastAsia="HGPｺﾞｼｯｸE"/>
                <w:color w:val="000000"/>
                <w:kern w:val="0"/>
                <w:sz w:val="20"/>
              </w:rPr>
              <w:t>R</w:t>
            </w:r>
            <w:r>
              <w:rPr>
                <w:rFonts w:hint="eastAsia" w:ascii="HGPｺﾞｼｯｸE" w:hAnsi="HGPｺﾞｼｯｸE" w:eastAsia="HGPｺﾞｼｯｸE"/>
                <w:color w:val="000000"/>
                <w:kern w:val="0"/>
                <w:sz w:val="20"/>
              </w:rPr>
              <w:t>11</w:t>
            </w:r>
            <w:r>
              <w:rPr>
                <w:rFonts w:hint="default" w:ascii="HGPｺﾞｼｯｸE" w:hAnsi="HGPｺﾞｼｯｸE" w:eastAsia="HGPｺﾞｼｯｸE"/>
                <w:color w:val="000000"/>
                <w:kern w:val="0"/>
                <w:sz w:val="20"/>
              </w:rPr>
              <w:t>.</w:t>
            </w:r>
            <w:r>
              <w:rPr>
                <w:rFonts w:hint="eastAsia" w:ascii="HGPｺﾞｼｯｸE" w:hAnsi="HGPｺﾞｼｯｸE" w:eastAsia="HGPｺﾞｼｯｸE"/>
                <w:color w:val="000000"/>
                <w:kern w:val="0"/>
                <w:sz w:val="20"/>
              </w:rPr>
              <w:t>4</w:t>
            </w:r>
            <w:r>
              <w:rPr>
                <w:rFonts w:hint="default" w:ascii="HGPｺﾞｼｯｸE" w:hAnsi="HGPｺﾞｼｯｸE" w:eastAsia="HGPｺﾞｼｯｸE"/>
                <w:color w:val="000000"/>
                <w:kern w:val="0"/>
                <w:sz w:val="20"/>
              </w:rPr>
              <w:t>.1</w:t>
            </w:r>
            <w:r>
              <w:rPr>
                <w:rFonts w:hint="eastAsia" w:ascii="HGPｺﾞｼｯｸE" w:hAnsi="HGPｺﾞｼｯｸE" w:eastAsia="HGPｺﾞｼｯｸE"/>
                <w:color w:val="000000"/>
                <w:kern w:val="0"/>
                <w:sz w:val="20"/>
              </w:rPr>
              <w:t>～</w:t>
            </w:r>
            <w:r>
              <w:rPr>
                <w:rFonts w:hint="eastAsia" w:ascii="HGPｺﾞｼｯｸE" w:hAnsi="HGPｺﾞｼｯｸE" w:eastAsia="HGPｺﾞｼｯｸE"/>
                <w:color w:val="000000"/>
                <w:kern w:val="0"/>
                <w:sz w:val="20"/>
              </w:rPr>
              <w:t>R11.12.31)</w:t>
            </w:r>
          </w:p>
        </w:tc>
        <w:tc>
          <w:tcPr>
            <w:tcW w:w="1916" w:type="dxa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</w:p>
        </w:tc>
      </w:tr>
      <w:tr>
        <w:trPr>
          <w:trHeight w:val="4761" w:hRule="atLeast"/>
        </w:trPr>
        <w:tc>
          <w:tcPr>
            <w:tcW w:w="8987" w:type="dxa"/>
            <w:gridSpan w:val="5"/>
            <w:vAlign w:val="top"/>
          </w:tcPr>
          <w:p>
            <w:pPr>
              <w:pStyle w:val="0"/>
              <w:rPr>
                <w:rFonts w:hint="default" w:ascii="HGPｺﾞｼｯｸE" w:hAnsi="HGPｺﾞｼｯｸE" w:eastAsia="HGPｺﾞｼｯｸE"/>
                <w:highlight w:val="none"/>
              </w:rPr>
            </w:pPr>
            <w:r>
              <w:rPr>
                <w:rFonts w:hint="eastAsia" w:ascii="HGPｺﾞｼｯｸE" w:hAnsi="HGPｺﾞｼｯｸE" w:eastAsia="HGPｺﾞｼｯｸE"/>
              </w:rPr>
              <w:t>　上記金額で伊勢市契約規則及び指示のあった条件によって</w:t>
            </w:r>
            <w:r>
              <w:rPr>
                <w:rFonts w:hint="eastAsia" w:ascii="HGPｺﾞｼｯｸE" w:hAnsi="HGPｺﾞｼｯｸE" w:eastAsia="HGPｺﾞｼｯｸE"/>
                <w:highlight w:val="none"/>
              </w:rPr>
              <w:t>請負したいから見積いたします。</w:t>
            </w:r>
          </w:p>
          <w:p>
            <w:pPr>
              <w:pStyle w:val="0"/>
              <w:rPr>
                <w:rFonts w:hint="default" w:ascii="HGPｺﾞｼｯｸE" w:hAnsi="HGPｺﾞｼｯｸE" w:eastAsia="HGPｺﾞｼｯｸE"/>
                <w:highlight w:val="none"/>
              </w:rPr>
            </w:pPr>
            <w:r>
              <w:rPr>
                <w:rFonts w:hint="eastAsia" w:ascii="HGPｺﾞｼｯｸE" w:hAnsi="HGPｺﾞｼｯｸE" w:eastAsia="HGPｺﾞｼｯｸE"/>
                <w:highlight w:val="none"/>
              </w:rPr>
              <w:t>　ただし、見積価格は、契約希望金額の</w:t>
            </w:r>
            <w:r>
              <w:rPr>
                <w:rFonts w:hint="eastAsia" w:ascii="HGPｺﾞｼｯｸE" w:hAnsi="HGPｺﾞｼｯｸE" w:eastAsia="HGPｺﾞｼｯｸE"/>
                <w:highlight w:val="none"/>
              </w:rPr>
              <w:t>110</w:t>
            </w:r>
            <w:r>
              <w:rPr>
                <w:rFonts w:hint="eastAsia" w:ascii="HGPｺﾞｼｯｸE" w:hAnsi="HGPｺﾞｼｯｸE" w:eastAsia="HGPｺﾞｼｯｸE"/>
                <w:highlight w:val="none"/>
              </w:rPr>
              <w:t>分の</w:t>
            </w:r>
            <w:r>
              <w:rPr>
                <w:rFonts w:hint="eastAsia" w:ascii="HGPｺﾞｼｯｸE" w:hAnsi="HGPｺﾞｼｯｸE" w:eastAsia="HGPｺﾞｼｯｸE"/>
                <w:highlight w:val="none"/>
              </w:rPr>
              <w:t>100</w:t>
            </w:r>
            <w:r>
              <w:rPr>
                <w:rFonts w:hint="eastAsia" w:ascii="HGPｺﾞｼｯｸE" w:hAnsi="HGPｺﾞｼｯｸE" w:eastAsia="HGPｺﾞｼｯｸE"/>
                <w:highlight w:val="none"/>
              </w:rPr>
              <w:t>に相当する価格です。</w:t>
            </w:r>
          </w:p>
          <w:p>
            <w:pPr>
              <w:pStyle w:val="0"/>
              <w:rPr>
                <w:rFonts w:hint="default" w:ascii="HGPｺﾞｼｯｸE" w:hAnsi="HGPｺﾞｼｯｸE" w:eastAsia="HGPｺﾞｼｯｸE"/>
                <w:highlight w:val="none"/>
              </w:rPr>
            </w:pPr>
          </w:p>
          <w:p>
            <w:pPr>
              <w:pStyle w:val="0"/>
              <w:ind w:firstLine="240" w:firstLineChars="100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</w:rPr>
              <w:t>令和８年　月　　日</w:t>
            </w:r>
          </w:p>
          <w:p>
            <w:pPr>
              <w:pStyle w:val="0"/>
              <w:ind w:firstLine="3600" w:firstLineChars="1500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</w:rPr>
              <w:t>所在地</w:t>
            </w:r>
          </w:p>
          <w:p>
            <w:pPr>
              <w:pStyle w:val="0"/>
              <w:ind w:firstLine="3600" w:firstLineChars="1500"/>
              <w:rPr>
                <w:rFonts w:hint="default" w:ascii="HGPｺﾞｼｯｸE" w:hAnsi="HGPｺﾞｼｯｸE" w:eastAsia="HGPｺﾞｼｯｸE"/>
              </w:rPr>
            </w:pPr>
          </w:p>
          <w:p>
            <w:pPr>
              <w:pStyle w:val="0"/>
              <w:ind w:firstLine="3600" w:firstLineChars="1500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</w:rPr>
              <w:t>入札者</w:t>
            </w:r>
          </w:p>
          <w:p>
            <w:pPr>
              <w:pStyle w:val="0"/>
              <w:ind w:firstLine="3600" w:firstLineChars="1500"/>
              <w:rPr>
                <w:rFonts w:hint="default" w:ascii="HGPｺﾞｼｯｸE" w:hAnsi="HGPｺﾞｼｯｸE" w:eastAsia="HGPｺﾞｼｯｸE"/>
              </w:rPr>
            </w:pPr>
          </w:p>
          <w:p>
            <w:pPr>
              <w:pStyle w:val="0"/>
              <w:ind w:firstLine="3600" w:firstLineChars="1500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</w:rPr>
              <w:t>代表者氏名　　　　　　　　　　　　　　　　　</w:t>
            </w:r>
            <w:r>
              <w:rPr>
                <w:rFonts w:hint="eastAsia" w:ascii="ＭＳ 明朝" w:hAnsi="ＭＳ 明朝"/>
              </w:rPr>
              <w:t>㊞</w:t>
            </w:r>
          </w:p>
          <w:p>
            <w:pPr>
              <w:pStyle w:val="0"/>
              <w:ind w:firstLine="3600" w:firstLineChars="1500"/>
              <w:rPr>
                <w:rFonts w:hint="default" w:ascii="HGPｺﾞｼｯｸE" w:hAnsi="HGPｺﾞｼｯｸE" w:eastAsia="HGPｺﾞｼｯｸE"/>
              </w:rPr>
            </w:pPr>
          </w:p>
          <w:p>
            <w:pPr>
              <w:pStyle w:val="0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</w:rPr>
              <w:t>　（あて先）伊勢市長</w:t>
            </w:r>
          </w:p>
          <w:p>
            <w:pPr>
              <w:pStyle w:val="0"/>
              <w:rPr>
                <w:rFonts w:hint="default" w:ascii="HGPｺﾞｼｯｸE" w:hAnsi="HGPｺﾞｼｯｸE" w:eastAsia="HGPｺﾞｼｯｸE"/>
              </w:rPr>
            </w:pPr>
          </w:p>
        </w:tc>
      </w:tr>
      <w:tr>
        <w:trPr>
          <w:trHeight w:val="1325" w:hRule="atLeast"/>
        </w:trPr>
        <w:tc>
          <w:tcPr>
            <w:tcW w:w="8987" w:type="dxa"/>
            <w:gridSpan w:val="5"/>
            <w:vAlign w:val="top"/>
          </w:tcPr>
          <w:p>
            <w:pPr>
              <w:pStyle w:val="0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</w:rPr>
              <w:t>（注）</w:t>
            </w:r>
            <w:r>
              <w:rPr>
                <w:rFonts w:hint="default" w:ascii="HGPｺﾞｼｯｸE" w:hAnsi="HGPｺﾞｼｯｸE" w:eastAsia="HGPｺﾞｼｯｸE"/>
              </w:rPr>
              <w:t>1</w:t>
            </w:r>
            <w:r>
              <w:rPr>
                <w:rFonts w:hint="eastAsia" w:ascii="HGPｺﾞｼｯｸE" w:hAnsi="HGPｺﾞｼｯｸE" w:eastAsia="HGPｺﾞｼｯｸE"/>
              </w:rPr>
              <w:t>　</w:t>
            </w:r>
            <w:r>
              <w:rPr>
                <w:rFonts w:hint="default" w:ascii="HGPｺﾞｼｯｸE" w:hAnsi="HGPｺﾞｼｯｸE" w:eastAsia="HGPｺﾞｼｯｸE"/>
              </w:rPr>
              <w:t>この</w:t>
            </w:r>
            <w:r>
              <w:rPr>
                <w:rFonts w:hint="default" w:ascii="HGPｺﾞｼｯｸE" w:hAnsi="HGPｺﾞｼｯｸE" w:eastAsia="HGPｺﾞｼｯｸE"/>
                <w:highlight w:val="none"/>
              </w:rPr>
              <w:t>見積</w:t>
            </w:r>
            <w:bookmarkStart w:id="0" w:name="_GoBack"/>
            <w:bookmarkEnd w:id="0"/>
            <w:r>
              <w:rPr>
                <w:rFonts w:hint="default" w:ascii="HGPｺﾞｼｯｸE" w:hAnsi="HGPｺﾞｼｯｸE" w:eastAsia="HGPｺﾞｼｯｸE"/>
              </w:rPr>
              <w:t>書は、</w:t>
            </w:r>
            <w:r>
              <w:rPr>
                <w:rFonts w:hint="default" w:ascii="HGPｺﾞｼｯｸE" w:hAnsi="HGPｺﾞｼｯｸE" w:eastAsia="HGPｺﾞｼｯｸE"/>
              </w:rPr>
              <w:t>1</w:t>
            </w:r>
            <w:r>
              <w:rPr>
                <w:rFonts w:hint="default" w:ascii="HGPｺﾞｼｯｸE" w:hAnsi="HGPｺﾞｼｯｸE" w:eastAsia="HGPｺﾞｼｯｸE"/>
              </w:rPr>
              <w:t>件ごとに作成し、インク又は墨で記入し、</w:t>
            </w:r>
          </w:p>
          <w:p>
            <w:pPr>
              <w:pStyle w:val="0"/>
              <w:ind w:firstLine="720" w:firstLineChars="300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</w:rPr>
              <w:t>数字はアラビア数字を用いること。</w:t>
            </w:r>
          </w:p>
          <w:p>
            <w:pPr>
              <w:pStyle w:val="0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</w:rPr>
              <w:t>　　　</w:t>
            </w:r>
            <w:r>
              <w:rPr>
                <w:rFonts w:hint="default" w:ascii="HGPｺﾞｼｯｸE" w:hAnsi="HGPｺﾞｼｯｸE" w:eastAsia="HGPｺﾞｼｯｸE"/>
              </w:rPr>
              <w:t>2</w:t>
            </w:r>
            <w:r>
              <w:rPr>
                <w:rFonts w:hint="eastAsia" w:ascii="HGPｺﾞｼｯｸE" w:hAnsi="HGPｺﾞｼｯｸE" w:eastAsia="HGPｺﾞｼｯｸE"/>
              </w:rPr>
              <w:t>　</w:t>
            </w:r>
            <w:r>
              <w:rPr>
                <w:rFonts w:hint="default" w:ascii="HGPｺﾞｼｯｸE" w:hAnsi="HGPｺﾞｼｯｸE" w:eastAsia="HGPｺﾞｼｯｸE"/>
              </w:rPr>
              <w:t>訂正したときは、必ず訂正印を押すこと。（ただし、金額の訂正はできません）</w:t>
            </w:r>
          </w:p>
        </w:tc>
      </w:tr>
    </w:tbl>
    <w:p>
      <w:pPr>
        <w:pStyle w:val="0"/>
        <w:rPr>
          <w:rFonts w:hint="default" w:ascii="HGPｺﾞｼｯｸE" w:hAnsi="HGPｺﾞｼｯｸE" w:eastAsia="HGPｺﾞｼｯｸE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-WinCharSetFFFF-H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38</Words>
  <Characters>413</Characters>
  <Application>JUST Note</Application>
  <Lines>58</Lines>
  <Paragraphs>38</Paragraphs>
  <CharactersWithSpaces>453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c1nkzsz</dc:creator>
  <cp:lastModifiedBy>佐之井 智香子</cp:lastModifiedBy>
  <cp:lastPrinted>2026-04-27T08:31:19Z</cp:lastPrinted>
  <dcterms:created xsi:type="dcterms:W3CDTF">2023-04-24T05:19:00Z</dcterms:created>
  <dcterms:modified xsi:type="dcterms:W3CDTF">2026-04-30T06:23:50Z</dcterms:modified>
  <cp:revision>7</cp:revision>
</cp:coreProperties>
</file>