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auto"/>
        <w:rPr>
          <w:rFonts w:hint="eastAsia"/>
          <w:sz w:val="22"/>
        </w:rPr>
      </w:pPr>
      <w:r>
        <w:rPr>
          <w:rFonts w:hint="eastAsia"/>
          <w:sz w:val="22"/>
        </w:rPr>
        <w:t>様式</w:t>
      </w:r>
      <w:r>
        <w:rPr>
          <w:rFonts w:hint="eastAsia"/>
          <w:sz w:val="22"/>
        </w:rPr>
        <w:t>1-2</w:t>
      </w:r>
      <w:r>
        <w:rPr>
          <w:rFonts w:hint="eastAsia"/>
          <w:sz w:val="22"/>
        </w:rPr>
        <w:t>［（</w:t>
      </w:r>
      <w:r>
        <w:rPr>
          <w:rFonts w:hint="eastAsia"/>
          <w:sz w:val="22"/>
        </w:rPr>
        <w:t>A)</w:t>
      </w:r>
      <w:r>
        <w:rPr>
          <w:rFonts w:hint="eastAsia"/>
          <w:sz w:val="22"/>
        </w:rPr>
        <w:t>賞</w:t>
      </w:r>
      <w:r>
        <w:rPr>
          <w:rFonts w:hint="eastAsia"/>
          <w:sz w:val="22"/>
        </w:rPr>
        <w:t xml:space="preserve"> </w:t>
      </w:r>
      <w:r>
        <w:rPr>
          <w:rFonts w:hint="eastAsia"/>
          <w:sz w:val="22"/>
        </w:rPr>
        <w:t>用］</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snapToGrid w:val="0"/>
        <w:spacing w:line="240" w:lineRule="auto"/>
        <w:jc w:val="center"/>
        <w:rPr>
          <w:rFonts w:hint="eastAsia"/>
          <w:b w:val="1"/>
          <w:sz w:val="24"/>
        </w:rPr>
      </w:pPr>
      <w:r>
        <w:rPr>
          <w:rFonts w:hint="eastAsia" w:ascii="ＭＳ ゴシック" w:hAnsi="ＭＳ ゴシック" w:eastAsia="ＭＳ ゴシック"/>
          <w:b w:val="1"/>
          <w:sz w:val="24"/>
        </w:rPr>
        <w:t>（</w:t>
      </w:r>
      <w:r>
        <w:rPr>
          <w:rFonts w:hint="eastAsia" w:ascii="ＭＳ ゴシック" w:hAnsi="ＭＳ ゴシック" w:eastAsia="ＭＳ ゴシック"/>
          <w:b w:val="1"/>
          <w:sz w:val="24"/>
        </w:rPr>
        <w:t>A)</w:t>
      </w:r>
      <w:r>
        <w:rPr>
          <w:rFonts w:hint="eastAsia" w:ascii="ＭＳ ゴシック" w:hAnsi="ＭＳ ゴシック" w:eastAsia="ＭＳ ゴシック"/>
          <w:b w:val="1"/>
          <w:sz w:val="24"/>
        </w:rPr>
        <w:t>女性の活躍推進「きらり」賞</w:t>
      </w:r>
    </w:p>
    <w:p>
      <w:pPr>
        <w:pStyle w:val="0"/>
        <w:snapToGrid w:val="0"/>
        <w:spacing w:line="240" w:lineRule="auto"/>
        <w:jc w:val="center"/>
        <w:rPr>
          <w:rFonts w:hint="eastAsia"/>
          <w:sz w:val="22"/>
        </w:rPr>
      </w:pPr>
    </w:p>
    <w:p>
      <w:pPr>
        <w:pStyle w:val="0"/>
        <w:snapToGrid w:val="0"/>
        <w:spacing w:line="240" w:lineRule="auto"/>
        <w:ind w:left="460" w:leftChars="100" w:hanging="220" w:hangingChars="100"/>
        <w:rPr>
          <w:rFonts w:hint="eastAsia"/>
          <w:sz w:val="22"/>
        </w:rPr>
      </w:pPr>
      <w:r>
        <w:rPr>
          <w:rFonts w:hint="eastAsia"/>
          <w:sz w:val="22"/>
        </w:rPr>
        <w:t>下記の項目で該当する場合は□にチェックをお願いします。</w:t>
      </w:r>
      <w:r>
        <w:rPr>
          <w:rFonts w:hint="eastAsia"/>
          <w:sz w:val="22"/>
        </w:rPr>
        <w:tab/>
      </w:r>
      <w:r>
        <w:rPr>
          <w:rFonts w:hint="eastAsia"/>
          <w:sz w:val="22"/>
        </w:rPr>
        <w:tab/>
      </w:r>
      <w:r>
        <w:rPr>
          <w:rFonts w:hint="eastAsia"/>
          <w:sz w:val="22"/>
        </w:rPr>
        <w:tab/>
      </w:r>
      <w:r>
        <w:rPr>
          <w:rFonts w:hint="eastAsia"/>
          <w:sz w:val="22"/>
        </w:rPr>
        <w:tab/>
      </w:r>
    </w:p>
    <w:p>
      <w:pPr>
        <w:pStyle w:val="0"/>
        <w:snapToGrid w:val="0"/>
        <w:spacing w:line="240" w:lineRule="auto"/>
        <w:ind w:left="480" w:leftChars="200" w:firstLine="0" w:firstLineChars="0"/>
        <w:rPr>
          <w:rFonts w:hint="eastAsia"/>
          <w:sz w:val="22"/>
        </w:rPr>
      </w:pPr>
      <w:r>
        <w:rPr>
          <w:rFonts w:hint="eastAsia"/>
          <w:sz w:val="22"/>
        </w:rPr>
        <w:t>※表彰対象は①、②のチェック数が、左側チェック欄（制度や取り組みがある）５個以上、</w:t>
      </w:r>
    </w:p>
    <w:p>
      <w:pPr>
        <w:pStyle w:val="0"/>
        <w:snapToGrid w:val="0"/>
        <w:spacing w:line="240" w:lineRule="auto"/>
        <w:ind w:left="480" w:leftChars="200" w:firstLine="220" w:firstLineChars="100"/>
        <w:rPr>
          <w:rFonts w:hint="eastAsia"/>
          <w:sz w:val="22"/>
        </w:rPr>
      </w:pPr>
      <w:r>
        <w:rPr>
          <w:rFonts w:hint="eastAsia"/>
          <w:sz w:val="22"/>
        </w:rPr>
        <w:t>右側</w:t>
      </w:r>
      <w:bookmarkStart w:id="0" w:name="_GoBack"/>
      <w:bookmarkEnd w:id="0"/>
      <w:r>
        <w:rPr>
          <w:rFonts w:hint="eastAsia"/>
          <w:sz w:val="22"/>
        </w:rPr>
        <w:t>チェック欄（取り組み実績がある）１個以上あるものとなります。</w:t>
      </w:r>
    </w:p>
    <w:p>
      <w:pPr>
        <w:pStyle w:val="0"/>
        <w:snapToGrid w:val="0"/>
        <w:spacing w:line="240" w:lineRule="auto"/>
        <w:ind w:left="480" w:leftChars="200" w:firstLine="0" w:firstLineChars="0"/>
        <w:rPr>
          <w:rFonts w:hint="eastAsia"/>
          <w:sz w:val="22"/>
        </w:rPr>
      </w:pPr>
      <w:r>
        <w:rPr>
          <w:rFonts w:hint="eastAsia"/>
          <w:sz w:val="22"/>
        </w:rPr>
        <w:t>※③、④については、独自取り組みや受賞歴がある場合は、加算ポイントとなります。</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snapToGrid w:val="0"/>
        <w:spacing w:line="240" w:lineRule="auto"/>
        <w:ind w:firstLine="220" w:firstLineChars="100"/>
        <w:rPr>
          <w:rFonts w:hint="eastAsia"/>
          <w:sz w:val="22"/>
        </w:rPr>
      </w:pPr>
      <w:r>
        <w:rPr>
          <w:rFonts w:hint="eastAsia" w:ascii="ＭＳ ゴシック" w:hAnsi="ＭＳ ゴシック" w:eastAsia="ＭＳ ゴシック"/>
          <w:sz w:val="22"/>
        </w:rPr>
        <w:t>【添付書類】</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15"/>
        <w:numPr>
          <w:ilvl w:val="0"/>
          <w:numId w:val="1"/>
        </w:numPr>
        <w:snapToGrid w:val="0"/>
        <w:spacing w:line="240" w:lineRule="auto"/>
        <w:ind w:left="840" w:leftChars="0" w:hanging="420" w:firstLineChars="0"/>
        <w:rPr>
          <w:rFonts w:hint="eastAsia"/>
          <w:sz w:val="22"/>
        </w:rPr>
      </w:pPr>
      <w:r>
        <w:rPr>
          <w:rFonts w:hint="eastAsia" w:ascii="ＭＳ ゴシック" w:hAnsi="ＭＳ ゴシック" w:eastAsia="ＭＳ ゴシック"/>
          <w:sz w:val="22"/>
        </w:rPr>
        <w:t>就業規則の写し　</w:t>
      </w:r>
    </w:p>
    <w:p>
      <w:pPr>
        <w:pStyle w:val="15"/>
        <w:numPr>
          <w:numId w:val="0"/>
        </w:numPr>
        <w:snapToGrid w:val="0"/>
        <w:spacing w:line="240" w:lineRule="auto"/>
        <w:ind w:left="240" w:leftChars="100" w:firstLine="880" w:firstLineChars="400"/>
        <w:rPr>
          <w:rFonts w:hint="eastAsia"/>
          <w:sz w:val="22"/>
        </w:rPr>
      </w:pPr>
      <w:r>
        <w:rPr>
          <w:rFonts w:hint="eastAsia"/>
          <w:sz w:val="22"/>
        </w:rPr>
        <w:t>労働基準監督署の受付印があるものに限ります。</w:t>
      </w:r>
    </w:p>
    <w:p>
      <w:pPr>
        <w:pStyle w:val="15"/>
        <w:numPr>
          <w:ilvl w:val="0"/>
          <w:numId w:val="1"/>
        </w:numPr>
        <w:snapToGrid w:val="0"/>
        <w:spacing w:line="240" w:lineRule="auto"/>
        <w:ind w:left="840" w:leftChars="0" w:hanging="420" w:firstLineChars="0"/>
        <w:rPr>
          <w:rFonts w:hint="eastAsia"/>
          <w:sz w:val="22"/>
        </w:rPr>
      </w:pPr>
      <w:r>
        <w:rPr>
          <w:rFonts w:hint="eastAsia" w:ascii="ＭＳ ゴシック" w:hAnsi="ＭＳ ゴシック" w:eastAsia="ＭＳ ゴシック"/>
          <w:sz w:val="22"/>
        </w:rPr>
        <w:t>女性の職業生活における活躍の推進に関する法律に基づく事業主行動計画があれば、その内容がわかるもの（</w:t>
      </w:r>
      <w:r>
        <w:rPr>
          <w:rFonts w:hint="eastAsia"/>
          <w:sz w:val="22"/>
        </w:rPr>
        <w:t>策定していなければ添付の必要はありません。）</w:t>
      </w:r>
    </w:p>
    <w:p>
      <w:pPr>
        <w:pStyle w:val="0"/>
        <w:numPr>
          <w:ilvl w:val="0"/>
          <w:numId w:val="1"/>
        </w:numPr>
        <w:snapToGrid w:val="0"/>
        <w:spacing w:line="240" w:lineRule="auto"/>
        <w:ind w:left="840" w:leftChars="0" w:hanging="420" w:firstLineChars="0"/>
        <w:rPr>
          <w:rFonts w:hint="eastAsia"/>
          <w:sz w:val="22"/>
        </w:rPr>
      </w:pPr>
      <w:r>
        <w:rPr>
          <w:rFonts w:hint="eastAsia" w:ascii="ＭＳ ゴシック" w:hAnsi="ＭＳ ゴシック" w:eastAsia="ＭＳ ゴシック"/>
          <w:sz w:val="22"/>
        </w:rPr>
        <w:t>チェックした項目の取組状況が確認できる書面</w:t>
      </w:r>
    </w:p>
    <w:p>
      <w:pPr>
        <w:pStyle w:val="0"/>
        <w:numPr>
          <w:numId w:val="0"/>
        </w:numPr>
        <w:snapToGrid w:val="0"/>
        <w:spacing w:line="240" w:lineRule="auto"/>
        <w:ind w:left="840" w:leftChars="0" w:firstLine="0" w:firstLineChars="0"/>
        <w:rPr>
          <w:rFonts w:hint="eastAsia"/>
          <w:sz w:val="22"/>
        </w:rPr>
      </w:pPr>
      <w:r>
        <w:rPr>
          <w:rFonts w:hint="eastAsia"/>
          <w:sz w:val="22"/>
        </w:rPr>
        <w:t>（会社概要パンフレット他、社内内規や回覧文書の写しや、その実績のわかるもの。</w:t>
      </w:r>
    </w:p>
    <w:p>
      <w:pPr>
        <w:pStyle w:val="0"/>
        <w:numPr>
          <w:numId w:val="0"/>
        </w:numPr>
        <w:snapToGrid w:val="0"/>
        <w:spacing w:line="240" w:lineRule="auto"/>
        <w:ind w:left="840" w:leftChars="0" w:firstLine="220" w:firstLineChars="100"/>
        <w:rPr>
          <w:rFonts w:hint="eastAsia"/>
          <w:sz w:val="22"/>
        </w:rPr>
      </w:pPr>
      <w:r>
        <w:rPr>
          <w:rFonts w:hint="eastAsia"/>
          <w:sz w:val="22"/>
        </w:rPr>
        <w:t>就業規則・事業主行動計画より確認できる場合は重複して添付する必要はありません。）</w:t>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snapToGrid w:val="0"/>
        <w:spacing w:line="240" w:lineRule="auto"/>
        <w:ind w:left="0" w:leftChars="0" w:firstLine="440" w:firstLineChars="200"/>
        <w:rPr>
          <w:rFonts w:hint="eastAsia" w:ascii="ＭＳ ゴシック" w:hAnsi="ＭＳ ゴシック" w:eastAsia="ＭＳ ゴシック"/>
          <w:sz w:val="22"/>
        </w:rPr>
      </w:pPr>
      <w:r>
        <w:rPr>
          <w:rFonts w:hint="eastAsia" w:ascii="ＭＳ ゴシック" w:hAnsi="ＭＳ ゴシック" w:eastAsia="ＭＳ ゴシック"/>
          <w:b w:val="1"/>
          <w:sz w:val="24"/>
        </w:rPr>
        <w:t>①女性の能力活用</w:t>
      </w:r>
      <w:r>
        <w:rPr>
          <w:rFonts w:hint="eastAsia" w:ascii="ＭＳ ゴシック" w:hAnsi="ＭＳ ゴシック" w:eastAsia="ＭＳ ゴシック"/>
          <w:sz w:val="22"/>
        </w:rPr>
        <w:tab/>
      </w:r>
      <w:r>
        <w:rPr>
          <w:rFonts w:hint="eastAsia" w:ascii="ＭＳ ゴシック" w:hAnsi="ＭＳ ゴシック" w:eastAsia="ＭＳ ゴシック"/>
          <w:sz w:val="22"/>
        </w:rPr>
        <w:tab/>
      </w:r>
    </w:p>
    <w:tbl>
      <w:tblPr>
        <w:tblStyle w:val="18"/>
        <w:tblW w:w="9660" w:type="auto"/>
        <w:tblInd w:w="415" w:type="dxa"/>
        <w:tblLayout w:type="fixed"/>
        <w:tblLook w:firstRow="1" w:lastRow="0" w:firstColumn="1" w:lastColumn="0" w:noHBand="0" w:noVBand="1" w:val="04A0"/>
      </w:tblPr>
      <w:tblGrid>
        <w:gridCol w:w="6930"/>
        <w:gridCol w:w="2730"/>
      </w:tblGrid>
      <w:tr>
        <w:trPr/>
        <w:tc>
          <w:tcPr>
            <w:tcW w:w="6930" w:type="dxa"/>
            <w:shd w:val="clear" w:color="auto" w:themeFill="background2" w:themeFillTint="FF" w:themeFillShade="E6"/>
            <w:vAlign w:val="center"/>
          </w:tcPr>
          <w:p>
            <w:pPr>
              <w:pStyle w:val="0"/>
              <w:spacing w:line="240" w:lineRule="auto"/>
              <w:jc w:val="center"/>
              <w:rPr>
                <w:rFonts w:hint="eastAsia" w:ascii="ＭＳ ゴシック" w:hAnsi="ＭＳ ゴシック" w:eastAsia="ＭＳ ゴシック"/>
                <w:sz w:val="21"/>
              </w:rPr>
            </w:pPr>
            <w:r>
              <w:rPr>
                <w:rFonts w:hint="eastAsia" w:ascii="ＭＳ ゴシック" w:hAnsi="ＭＳ ゴシック" w:eastAsia="ＭＳ ゴシック"/>
                <w:sz w:val="21"/>
              </w:rPr>
              <w:t>取り組み内容</w:t>
            </w:r>
          </w:p>
        </w:tc>
        <w:tc>
          <w:tcPr>
            <w:tcW w:w="2730" w:type="dxa"/>
            <w:shd w:val="clear" w:color="auto" w:themeFill="background2" w:themeFillTint="FF" w:themeFillShade="E6"/>
            <w:vAlign w:val="center"/>
          </w:tcPr>
          <w:p>
            <w:pPr>
              <w:pStyle w:val="0"/>
              <w:spacing w:line="240" w:lineRule="auto"/>
              <w:jc w:val="center"/>
              <w:rPr>
                <w:rFonts w:hint="eastAsia" w:ascii="ＭＳ ゴシック" w:hAnsi="ＭＳ ゴシック" w:eastAsia="ＭＳ ゴシック"/>
                <w:sz w:val="21"/>
              </w:rPr>
            </w:pPr>
            <w:r>
              <w:rPr>
                <w:rFonts w:hint="eastAsia" w:ascii="ＭＳ ゴシック" w:hAnsi="ＭＳ ゴシック" w:eastAsia="ＭＳ ゴシック"/>
                <w:sz w:val="18"/>
              </w:rPr>
              <w:t>チェック欄</w:t>
            </w:r>
          </w:p>
        </w:tc>
      </w:tr>
      <w:tr>
        <w:trPr>
          <w:trHeight w:val="740" w:hRule="atLeast"/>
        </w:trPr>
        <w:tc>
          <w:tcPr>
            <w:tcW w:w="6930" w:type="dxa"/>
            <w:vAlign w:val="center"/>
          </w:tcPr>
          <w:p>
            <w:pPr>
              <w:pStyle w:val="0"/>
              <w:spacing w:line="240" w:lineRule="auto"/>
              <w:jc w:val="left"/>
              <w:rPr>
                <w:rFonts w:hint="eastAsia" w:ascii="ＭＳ ゴシック" w:hAnsi="ＭＳ ゴシック" w:eastAsia="ＭＳ ゴシック"/>
                <w:sz w:val="21"/>
              </w:rPr>
            </w:pPr>
            <w:r>
              <w:rPr>
                <w:rFonts w:hint="eastAsia" w:ascii="ＭＳ ゴシック" w:hAnsi="ＭＳ ゴシック" w:eastAsia="ＭＳ ゴシック"/>
                <w:sz w:val="21"/>
              </w:rPr>
              <w:t>性別により評価することなく、能力主義的な人事管理を徹底している</w:t>
            </w:r>
          </w:p>
          <w:p>
            <w:pPr>
              <w:pStyle w:val="0"/>
              <w:spacing w:line="240" w:lineRule="auto"/>
              <w:jc w:val="left"/>
              <w:rPr>
                <w:rFonts w:hint="eastAsia" w:ascii="ＭＳ ゴシック" w:hAnsi="ＭＳ ゴシック" w:eastAsia="ＭＳ ゴシック"/>
                <w:sz w:val="21"/>
              </w:rPr>
            </w:pPr>
            <w:r>
              <w:rPr>
                <w:rFonts w:hint="eastAsia" w:ascii="ＭＳ ゴシック" w:hAnsi="ＭＳ ゴシック" w:eastAsia="ＭＳ ゴシック"/>
                <w:sz w:val="21"/>
              </w:rPr>
              <w:t>（役員や管理職など、方針決定過程における役職に女性登用がある）</w:t>
            </w:r>
          </w:p>
        </w:tc>
        <w:tc>
          <w:tcPr>
            <w:tcW w:w="2730" w:type="dxa"/>
            <w:vAlign w:val="center"/>
          </w:tcPr>
          <w:p>
            <w:pPr>
              <w:pStyle w:val="0"/>
              <w:spacing w:line="240" w:lineRule="auto"/>
              <w:rPr>
                <w:rFonts w:hint="eastAsia" w:ascii="ＭＳ ゴシック" w:hAnsi="ＭＳ ゴシック" w:eastAsia="ＭＳ ゴシック"/>
                <w:sz w:val="16"/>
              </w:rPr>
            </w:pPr>
            <w:r>
              <w:rPr>
                <w:rFonts w:hint="eastAsia" w:ascii="ＭＳ ゴシック" w:hAnsi="ＭＳ ゴシック" w:eastAsia="ＭＳ ゴシック"/>
                <w:sz w:val="16"/>
              </w:rPr>
              <w:t>女性役職がいる　　　　</w:t>
            </w:r>
          </w:p>
          <w:p>
            <w:pPr>
              <w:pStyle w:val="0"/>
              <w:spacing w:line="240" w:lineRule="auto"/>
              <w:ind w:firstLine="160" w:firstLineChars="100"/>
              <w:rPr>
                <w:rFonts w:hint="eastAsia" w:ascii="ＭＳ ゴシック" w:hAnsi="ＭＳ ゴシック" w:eastAsia="ＭＳ ゴシック"/>
                <w:sz w:val="16"/>
              </w:rPr>
            </w:pPr>
            <w:r>
              <w:rPr>
                <w:rFonts w:hint="eastAsia" w:ascii="ＭＳ ゴシック" w:hAnsi="ＭＳ ゴシック" w:eastAsia="ＭＳ ゴシック"/>
                <w:sz w:val="16"/>
              </w:rPr>
              <w:t>　</w:t>
            </w:r>
            <w:r>
              <w:rPr>
                <w:rFonts w:hint="eastAsia" w:ascii="ＭＳ ゴシック" w:hAnsi="ＭＳ ゴシック" w:eastAsia="ＭＳ ゴシック"/>
                <w:sz w:val="28"/>
              </w:rPr>
              <w:t>□</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　　　―</w:t>
            </w:r>
          </w:p>
        </w:tc>
      </w:tr>
      <w:tr>
        <w:trPr/>
        <w:tc>
          <w:tcPr>
            <w:tcW w:w="6930" w:type="dxa"/>
            <w:vAlign w:val="center"/>
          </w:tcPr>
          <w:p>
            <w:pPr>
              <w:pStyle w:val="0"/>
              <w:spacing w:line="240" w:lineRule="auto"/>
              <w:jc w:val="left"/>
              <w:rPr>
                <w:rFonts w:hint="eastAsia" w:ascii="ＭＳ ゴシック" w:hAnsi="ＭＳ ゴシック" w:eastAsia="ＭＳ ゴシック"/>
                <w:sz w:val="21"/>
              </w:rPr>
            </w:pPr>
            <w:r>
              <w:rPr>
                <w:rFonts w:hint="eastAsia" w:ascii="ＭＳ ゴシック" w:hAnsi="ＭＳ ゴシック" w:eastAsia="ＭＳ ゴシック"/>
                <w:sz w:val="21"/>
              </w:rPr>
              <w:t>業務に必要な知識や能力、資格取得のための教育や研修を、性別に　関係なく受講できる制度があり、受講支援を行っている</w:t>
            </w:r>
          </w:p>
        </w:tc>
        <w:tc>
          <w:tcPr>
            <w:tcW w:w="2730" w:type="dxa"/>
            <w:vAlign w:val="center"/>
          </w:tcPr>
          <w:p>
            <w:pPr>
              <w:pStyle w:val="0"/>
              <w:spacing w:line="240" w:lineRule="auto"/>
              <w:ind w:leftChars="0" w:firstLine="0" w:firstLineChars="0"/>
              <w:rPr>
                <w:rFonts w:hint="eastAsia" w:ascii="ＭＳ ゴシック" w:hAnsi="ＭＳ ゴシック" w:eastAsia="ＭＳ ゴシック"/>
                <w:sz w:val="16"/>
              </w:rPr>
            </w:pPr>
            <w:r>
              <w:rPr>
                <w:rFonts w:hint="eastAsia" w:ascii="ＭＳ ゴシック" w:hAnsi="ＭＳ ゴシック" w:eastAsia="ＭＳ ゴシック"/>
                <w:sz w:val="16"/>
              </w:rPr>
              <w:t>制度がある　　　支援実績がある</w:t>
            </w:r>
          </w:p>
          <w:p>
            <w:pPr>
              <w:pStyle w:val="0"/>
              <w:spacing w:line="240" w:lineRule="auto"/>
              <w:rPr>
                <w:rFonts w:hint="eastAsia" w:ascii="ＭＳ ゴシック" w:hAnsi="ＭＳ ゴシック" w:eastAsia="ＭＳ ゴシック"/>
                <w:sz w:val="21"/>
              </w:rPr>
            </w:pPr>
            <w:r>
              <w:rPr>
                <w:rFonts w:hint="eastAsia" w:ascii="ＭＳ ゴシック" w:hAnsi="ＭＳ ゴシック" w:eastAsia="ＭＳ ゴシック"/>
                <w:sz w:val="16"/>
              </w:rPr>
              <w:t>　　</w:t>
            </w:r>
            <w:r>
              <w:rPr>
                <w:rFonts w:hint="eastAsia" w:ascii="ＭＳ ゴシック" w:hAnsi="ＭＳ ゴシック" w:eastAsia="ＭＳ ゴシック"/>
                <w:sz w:val="28"/>
              </w:rPr>
              <w:t>□　</w:t>
            </w:r>
            <w:r>
              <w:rPr>
                <w:rFonts w:hint="eastAsia" w:ascii="ＭＳ ゴシック" w:hAnsi="ＭＳ ゴシック" w:eastAsia="ＭＳ ゴシック"/>
                <w:sz w:val="16"/>
              </w:rPr>
              <w:t>　　　　　</w:t>
            </w:r>
            <w:r>
              <w:rPr>
                <w:rFonts w:hint="eastAsia" w:ascii="ＭＳ ゴシック" w:hAnsi="ＭＳ ゴシック" w:eastAsia="ＭＳ ゴシック"/>
                <w:sz w:val="28"/>
              </w:rPr>
              <w:t>□</w:t>
            </w:r>
          </w:p>
        </w:tc>
      </w:tr>
      <w:tr>
        <w:trPr>
          <w:trHeight w:val="640" w:hRule="atLeast"/>
        </w:trPr>
        <w:tc>
          <w:tcPr>
            <w:tcW w:w="6930" w:type="dxa"/>
            <w:vAlign w:val="center"/>
          </w:tcPr>
          <w:p>
            <w:pPr>
              <w:pStyle w:val="0"/>
              <w:spacing w:line="240" w:lineRule="auto"/>
              <w:jc w:val="left"/>
              <w:rPr>
                <w:rFonts w:hint="eastAsia" w:ascii="ＭＳ ゴシック" w:hAnsi="ＭＳ ゴシック" w:eastAsia="ＭＳ ゴシック"/>
                <w:sz w:val="21"/>
              </w:rPr>
            </w:pPr>
            <w:r>
              <w:rPr>
                <w:rFonts w:hint="eastAsia" w:ascii="ＭＳ ゴシック" w:hAnsi="ＭＳ ゴシック" w:eastAsia="ＭＳ ゴシック"/>
                <w:sz w:val="21"/>
              </w:rPr>
              <w:t>人事担当者などが女性活用に関するセミナー等に出席し、情報収集や</w:t>
            </w:r>
          </w:p>
          <w:p>
            <w:pPr>
              <w:pStyle w:val="0"/>
              <w:spacing w:line="240" w:lineRule="auto"/>
              <w:jc w:val="left"/>
              <w:rPr>
                <w:rFonts w:hint="eastAsia" w:ascii="ＭＳ ゴシック" w:hAnsi="ＭＳ ゴシック" w:eastAsia="ＭＳ ゴシック"/>
                <w:sz w:val="21"/>
              </w:rPr>
            </w:pPr>
            <w:r>
              <w:rPr>
                <w:rFonts w:hint="eastAsia" w:ascii="ＭＳ ゴシック" w:hAnsi="ＭＳ ゴシック" w:eastAsia="ＭＳ ゴシック"/>
                <w:sz w:val="21"/>
              </w:rPr>
              <w:t>他事業所との情報交換を行っている</w:t>
            </w:r>
          </w:p>
        </w:tc>
        <w:tc>
          <w:tcPr>
            <w:tcW w:w="2730" w:type="dxa"/>
            <w:vAlign w:val="center"/>
          </w:tcPr>
          <w:p>
            <w:pPr>
              <w:pStyle w:val="0"/>
              <w:spacing w:line="240" w:lineRule="auto"/>
              <w:ind w:leftChars="0" w:firstLine="0" w:firstLineChars="0"/>
              <w:rPr>
                <w:rFonts w:hint="eastAsia" w:ascii="ＭＳ ゴシック" w:hAnsi="ＭＳ ゴシック" w:eastAsia="ＭＳ ゴシック"/>
                <w:sz w:val="16"/>
              </w:rPr>
            </w:pPr>
            <w:r>
              <w:rPr>
                <w:rFonts w:hint="eastAsia" w:ascii="ＭＳ ゴシック" w:hAnsi="ＭＳ ゴシック" w:eastAsia="ＭＳ ゴシック"/>
                <w:sz w:val="16"/>
              </w:rPr>
              <w:t>行っている　　</w:t>
            </w:r>
          </w:p>
          <w:p>
            <w:pPr>
              <w:pStyle w:val="0"/>
              <w:spacing w:line="240" w:lineRule="auto"/>
              <w:rPr>
                <w:rFonts w:hint="eastAsia" w:ascii="ＭＳ ゴシック" w:hAnsi="ＭＳ ゴシック" w:eastAsia="ＭＳ ゴシック"/>
                <w:sz w:val="21"/>
              </w:rPr>
            </w:pPr>
            <w:r>
              <w:rPr>
                <w:rFonts w:hint="eastAsia" w:ascii="ＭＳ ゴシック" w:hAnsi="ＭＳ ゴシック" w:eastAsia="ＭＳ ゴシック"/>
                <w:sz w:val="16"/>
              </w:rPr>
              <w:t>　　</w:t>
            </w:r>
            <w:r>
              <w:rPr>
                <w:rFonts w:hint="eastAsia" w:ascii="ＭＳ ゴシック" w:hAnsi="ＭＳ ゴシック" w:eastAsia="ＭＳ ゴシック"/>
                <w:sz w:val="28"/>
              </w:rPr>
              <w:t>□　　　</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w:t>
            </w:r>
          </w:p>
        </w:tc>
      </w:tr>
      <w:tr>
        <w:trPr>
          <w:trHeight w:val="710" w:hRule="atLeast"/>
        </w:trPr>
        <w:tc>
          <w:tcPr>
            <w:tcW w:w="6930" w:type="dxa"/>
            <w:vAlign w:val="center"/>
          </w:tcPr>
          <w:p>
            <w:pPr>
              <w:pStyle w:val="0"/>
              <w:rPr>
                <w:rFonts w:hint="eastAsia"/>
              </w:rPr>
            </w:pPr>
            <w:r>
              <w:rPr>
                <w:rFonts w:hint="eastAsia" w:ascii="ＭＳ ゴシック" w:hAnsi="ＭＳ ゴシック" w:eastAsia="ＭＳ ゴシック"/>
                <w:sz w:val="21"/>
              </w:rPr>
              <w:t>ライフステージに応じた健康支援（育児休暇等）制度がある</w:t>
            </w:r>
          </w:p>
        </w:tc>
        <w:tc>
          <w:tcPr>
            <w:tcW w:w="2730" w:type="dxa"/>
            <w:vAlign w:val="center"/>
          </w:tcPr>
          <w:p>
            <w:pPr>
              <w:pStyle w:val="0"/>
              <w:spacing w:line="240" w:lineRule="auto"/>
              <w:rPr>
                <w:rFonts w:hint="eastAsia" w:ascii="ＭＳ ゴシック" w:hAnsi="ＭＳ ゴシック" w:eastAsia="ＭＳ ゴシック"/>
                <w:sz w:val="16"/>
              </w:rPr>
            </w:pPr>
            <w:r>
              <w:rPr>
                <w:rFonts w:hint="eastAsia" w:ascii="ＭＳ ゴシック" w:hAnsi="ＭＳ ゴシック" w:eastAsia="ＭＳ ゴシック"/>
                <w:sz w:val="16"/>
              </w:rPr>
              <w:t>制度がある　　　取得実績がある</w:t>
            </w:r>
          </w:p>
          <w:p>
            <w:pPr>
              <w:pStyle w:val="0"/>
              <w:spacing w:line="240" w:lineRule="auto"/>
              <w:rPr>
                <w:rFonts w:hint="eastAsia" w:ascii="ＭＳ ゴシック" w:hAnsi="ＭＳ ゴシック" w:eastAsia="ＭＳ ゴシック"/>
                <w:sz w:val="21"/>
              </w:rPr>
            </w:pPr>
            <w:r>
              <w:rPr>
                <w:rFonts w:hint="eastAsia" w:ascii="ＭＳ ゴシック" w:hAnsi="ＭＳ ゴシック" w:eastAsia="ＭＳ ゴシック"/>
                <w:sz w:val="16"/>
              </w:rPr>
              <w:t>　　</w:t>
            </w:r>
            <w:r>
              <w:rPr>
                <w:rFonts w:hint="eastAsia" w:ascii="ＭＳ ゴシック" w:hAnsi="ＭＳ ゴシック" w:eastAsia="ＭＳ ゴシック"/>
                <w:sz w:val="28"/>
              </w:rPr>
              <w:t>□　</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　</w:t>
            </w:r>
            <w:r>
              <w:rPr>
                <w:rFonts w:hint="eastAsia" w:ascii="ＭＳ ゴシック" w:hAnsi="ＭＳ ゴシック" w:eastAsia="ＭＳ ゴシック"/>
                <w:sz w:val="16"/>
              </w:rPr>
              <w:t>　　</w:t>
            </w:r>
            <w:r>
              <w:rPr>
                <w:rFonts w:hint="eastAsia" w:ascii="ＭＳ ゴシック" w:hAnsi="ＭＳ ゴシック" w:eastAsia="ＭＳ ゴシック"/>
                <w:sz w:val="28"/>
              </w:rPr>
              <w:t>□</w:t>
            </w:r>
          </w:p>
        </w:tc>
      </w:tr>
    </w:tbl>
    <w:p>
      <w:pPr>
        <w:pStyle w:val="0"/>
        <w:snapToGrid w:val="0"/>
        <w:spacing w:line="240" w:lineRule="auto"/>
        <w:ind w:left="480" w:leftChars="200"/>
        <w:rPr>
          <w:rFonts w:hint="eastAsia" w:ascii="ＭＳ ゴシック" w:hAnsi="ＭＳ ゴシック" w:eastAsia="ＭＳ ゴシック"/>
          <w:sz w:val="22"/>
        </w:rPr>
      </w:pPr>
    </w:p>
    <w:p>
      <w:pPr>
        <w:pStyle w:val="0"/>
        <w:snapToGrid w:val="0"/>
        <w:spacing w:line="240" w:lineRule="auto"/>
        <w:ind w:left="480" w:leftChars="200"/>
        <w:rPr>
          <w:rFonts w:hint="eastAsia" w:ascii="ＭＳ ゴシック" w:hAnsi="ＭＳ ゴシック" w:eastAsia="ＭＳ ゴシック"/>
          <w:sz w:val="22"/>
        </w:rPr>
      </w:pPr>
      <w:r>
        <w:rPr>
          <w:rFonts w:hint="eastAsia" w:ascii="ＭＳ ゴシック" w:hAnsi="ＭＳ ゴシック" w:eastAsia="ＭＳ ゴシック"/>
          <w:b w:val="1"/>
          <w:sz w:val="24"/>
        </w:rPr>
        <w:t>②女性の職域拡大</w:t>
      </w:r>
    </w:p>
    <w:tbl>
      <w:tblPr>
        <w:tblStyle w:val="18"/>
        <w:tblW w:w="0" w:type="auto"/>
        <w:tblInd w:w="415" w:type="dxa"/>
        <w:tblLayout w:type="fixed"/>
        <w:tblLook w:firstRow="1" w:lastRow="0" w:firstColumn="1" w:lastColumn="0" w:noHBand="0" w:noVBand="1" w:val="04A0"/>
      </w:tblPr>
      <w:tblGrid>
        <w:gridCol w:w="7140"/>
        <w:gridCol w:w="2520"/>
      </w:tblGrid>
      <w:tr>
        <w:trPr/>
        <w:tc>
          <w:tcPr>
            <w:tcW w:w="7140" w:type="dxa"/>
            <w:shd w:val="clear" w:color="auto" w:themeFill="background2" w:themeFillTint="FF" w:themeFillShade="E6"/>
            <w:vAlign w:val="center"/>
          </w:tcPr>
          <w:p>
            <w:pPr>
              <w:pStyle w:val="0"/>
              <w:spacing w:line="240" w:lineRule="auto"/>
              <w:jc w:val="center"/>
              <w:rPr>
                <w:rFonts w:hint="eastAsia" w:ascii="ＭＳ ゴシック" w:hAnsi="ＭＳ ゴシック" w:eastAsia="ＭＳ ゴシック"/>
                <w:sz w:val="21"/>
              </w:rPr>
            </w:pPr>
            <w:r>
              <w:rPr>
                <w:rFonts w:hint="eastAsia" w:ascii="ＭＳ ゴシック" w:hAnsi="ＭＳ ゴシック" w:eastAsia="ＭＳ ゴシック"/>
                <w:sz w:val="21"/>
              </w:rPr>
              <w:t>取り組み内容</w:t>
            </w:r>
          </w:p>
        </w:tc>
        <w:tc>
          <w:tcPr>
            <w:tcW w:w="2520" w:type="dxa"/>
            <w:shd w:val="clear" w:color="auto" w:themeFill="background2" w:themeFillTint="FF" w:themeFillShade="E6"/>
            <w:vAlign w:val="center"/>
          </w:tcPr>
          <w:p>
            <w:pPr>
              <w:pStyle w:val="0"/>
              <w:spacing w:line="240" w:lineRule="auto"/>
              <w:jc w:val="center"/>
              <w:rPr>
                <w:rFonts w:hint="eastAsia" w:ascii="ＭＳ ゴシック" w:hAnsi="ＭＳ ゴシック" w:eastAsia="ＭＳ ゴシック"/>
                <w:sz w:val="22"/>
              </w:rPr>
            </w:pPr>
            <w:r>
              <w:rPr>
                <w:rFonts w:hint="eastAsia" w:ascii="ＭＳ ゴシック" w:hAnsi="ＭＳ ゴシック" w:eastAsia="ＭＳ ゴシック"/>
                <w:sz w:val="18"/>
              </w:rPr>
              <w:t>チェック欄</w:t>
            </w:r>
          </w:p>
        </w:tc>
      </w:tr>
      <w:tr>
        <w:trPr/>
        <w:tc>
          <w:tcPr>
            <w:tcW w:w="7140" w:type="dxa"/>
            <w:vAlign w:val="center"/>
          </w:tcPr>
          <w:p>
            <w:pPr>
              <w:pStyle w:val="0"/>
              <w:spacing w:line="240" w:lineRule="auto"/>
              <w:rPr>
                <w:rFonts w:hint="eastAsia" w:ascii="ＭＳ ゴシック" w:hAnsi="ＭＳ ゴシック" w:eastAsia="ＭＳ ゴシック"/>
                <w:sz w:val="21"/>
              </w:rPr>
            </w:pPr>
            <w:r>
              <w:rPr>
                <w:rFonts w:hint="eastAsia" w:ascii="ＭＳ ゴシック" w:hAnsi="ＭＳ ゴシック" w:eastAsia="ＭＳ ゴシック"/>
                <w:sz w:val="21"/>
              </w:rPr>
              <w:t>作業方法の見直しや使いやすい器具の導入など、誰でも能力を発揮できる</w:t>
            </w:r>
          </w:p>
          <w:p>
            <w:pPr>
              <w:pStyle w:val="0"/>
              <w:spacing w:line="240" w:lineRule="auto"/>
              <w:rPr>
                <w:rFonts w:hint="eastAsia" w:ascii="ＭＳ ゴシック" w:hAnsi="ＭＳ ゴシック" w:eastAsia="ＭＳ ゴシック"/>
                <w:sz w:val="21"/>
              </w:rPr>
            </w:pPr>
            <w:r>
              <w:rPr>
                <w:rFonts w:hint="eastAsia" w:ascii="ＭＳ ゴシック" w:hAnsi="ＭＳ ゴシック" w:eastAsia="ＭＳ ゴシック"/>
                <w:sz w:val="21"/>
              </w:rPr>
              <w:t>職場作りに取り組んでいる</w:t>
            </w:r>
          </w:p>
        </w:tc>
        <w:tc>
          <w:tcPr>
            <w:tcW w:w="2520" w:type="dxa"/>
            <w:vAlign w:val="center"/>
          </w:tcPr>
          <w:p>
            <w:pPr>
              <w:pStyle w:val="0"/>
              <w:spacing w:line="240" w:lineRule="auto"/>
              <w:rPr>
                <w:rFonts w:hint="eastAsia" w:ascii="ＭＳ ゴシック" w:hAnsi="ＭＳ ゴシック" w:eastAsia="ＭＳ ゴシック"/>
                <w:sz w:val="16"/>
              </w:rPr>
            </w:pPr>
            <w:r>
              <w:rPr>
                <w:rFonts w:hint="eastAsia" w:ascii="ＭＳ ゴシック" w:hAnsi="ＭＳ ゴシック" w:eastAsia="ＭＳ ゴシック"/>
                <w:sz w:val="16"/>
              </w:rPr>
              <w:t>取り組んでいる</w:t>
            </w:r>
          </w:p>
          <w:p>
            <w:pPr>
              <w:pStyle w:val="0"/>
              <w:spacing w:line="240" w:lineRule="auto"/>
              <w:ind w:firstLine="280" w:firstLineChars="100"/>
              <w:rPr>
                <w:rFonts w:hint="eastAsia" w:ascii="ＭＳ ゴシック" w:hAnsi="ＭＳ ゴシック" w:eastAsia="ＭＳ ゴシック"/>
                <w:sz w:val="21"/>
              </w:rPr>
            </w:pPr>
            <w:r>
              <w:rPr>
                <w:rFonts w:hint="eastAsia" w:ascii="ＭＳ ゴシック" w:hAnsi="ＭＳ ゴシック" w:eastAsia="ＭＳ ゴシック"/>
                <w:sz w:val="28"/>
              </w:rPr>
              <w:t>□　　　―</w:t>
            </w:r>
          </w:p>
        </w:tc>
      </w:tr>
      <w:tr>
        <w:trPr/>
        <w:tc>
          <w:tcPr>
            <w:tcW w:w="7140" w:type="dxa"/>
            <w:vAlign w:val="center"/>
          </w:tcPr>
          <w:p>
            <w:pPr>
              <w:pStyle w:val="0"/>
              <w:spacing w:line="240" w:lineRule="auto"/>
              <w:rPr>
                <w:rFonts w:hint="eastAsia" w:ascii="ＭＳ ゴシック" w:hAnsi="ＭＳ ゴシック" w:eastAsia="ＭＳ ゴシック"/>
                <w:sz w:val="21"/>
              </w:rPr>
            </w:pPr>
            <w:r>
              <w:rPr>
                <w:rFonts w:hint="eastAsia" w:ascii="ＭＳ ゴシック" w:hAnsi="ＭＳ ゴシック" w:eastAsia="ＭＳ ゴシック"/>
                <w:sz w:val="21"/>
              </w:rPr>
              <w:t>事業所内外において、各種ハラスメント等に対応する相談窓口がある</w:t>
            </w:r>
          </w:p>
        </w:tc>
        <w:tc>
          <w:tcPr>
            <w:tcW w:w="2520" w:type="dxa"/>
            <w:vAlign w:val="center"/>
          </w:tcPr>
          <w:p>
            <w:pPr>
              <w:pStyle w:val="0"/>
              <w:spacing w:line="240" w:lineRule="auto"/>
              <w:rPr>
                <w:rFonts w:hint="eastAsia" w:ascii="ＭＳ ゴシック" w:hAnsi="ＭＳ ゴシック" w:eastAsia="ＭＳ ゴシック"/>
                <w:sz w:val="16"/>
              </w:rPr>
            </w:pPr>
            <w:r>
              <w:rPr>
                <w:rFonts w:hint="eastAsia" w:ascii="ＭＳ ゴシック" w:hAnsi="ＭＳ ゴシック" w:eastAsia="ＭＳ ゴシック"/>
                <w:sz w:val="16"/>
              </w:rPr>
              <w:t>窓口がある</w:t>
            </w:r>
          </w:p>
          <w:p>
            <w:pPr>
              <w:pStyle w:val="0"/>
              <w:spacing w:line="240" w:lineRule="auto"/>
              <w:rPr>
                <w:rFonts w:hint="eastAsia" w:ascii="ＭＳ ゴシック" w:hAnsi="ＭＳ ゴシック" w:eastAsia="ＭＳ ゴシック"/>
                <w:sz w:val="21"/>
              </w:rPr>
            </w:pPr>
            <w:r>
              <w:rPr>
                <w:rFonts w:hint="eastAsia" w:ascii="ＭＳ ゴシック" w:hAnsi="ＭＳ ゴシック" w:eastAsia="ＭＳ ゴシック"/>
                <w:sz w:val="16"/>
              </w:rPr>
              <w:t>　　</w:t>
            </w:r>
            <w:r>
              <w:rPr>
                <w:rFonts w:hint="eastAsia" w:ascii="ＭＳ ゴシック" w:hAnsi="ＭＳ ゴシック" w:eastAsia="ＭＳ ゴシック"/>
                <w:sz w:val="28"/>
              </w:rPr>
              <w:t>□　　　―</w:t>
            </w:r>
          </w:p>
        </w:tc>
      </w:tr>
      <w:tr>
        <w:trPr/>
        <w:tc>
          <w:tcPr>
            <w:tcW w:w="7140" w:type="dxa"/>
            <w:vAlign w:val="center"/>
          </w:tcPr>
          <w:p>
            <w:pPr>
              <w:pStyle w:val="0"/>
              <w:spacing w:line="240" w:lineRule="auto"/>
              <w:rPr>
                <w:rFonts w:hint="eastAsia" w:ascii="ＭＳ ゴシック" w:hAnsi="ＭＳ ゴシック" w:eastAsia="ＭＳ ゴシック"/>
                <w:sz w:val="21"/>
              </w:rPr>
            </w:pPr>
            <w:r>
              <w:rPr>
                <w:rFonts w:hint="eastAsia" w:ascii="ＭＳ ゴシック" w:hAnsi="ＭＳ ゴシック" w:eastAsia="ＭＳ ゴシック"/>
                <w:sz w:val="21"/>
              </w:rPr>
              <w:t>女性が少ない職場・職種への女性従業員の採用や配置を行っている</w:t>
            </w:r>
          </w:p>
        </w:tc>
        <w:tc>
          <w:tcPr>
            <w:tcW w:w="2520" w:type="dxa"/>
            <w:vAlign w:val="center"/>
          </w:tcPr>
          <w:p>
            <w:pPr>
              <w:pStyle w:val="0"/>
              <w:spacing w:line="240" w:lineRule="auto"/>
              <w:rPr>
                <w:rFonts w:hint="eastAsia" w:ascii="ＭＳ ゴシック" w:hAnsi="ＭＳ ゴシック" w:eastAsia="ＭＳ ゴシック"/>
                <w:sz w:val="21"/>
              </w:rPr>
            </w:pPr>
            <w:r>
              <w:rPr>
                <w:rFonts w:hint="eastAsia" w:ascii="ＭＳ ゴシック" w:hAnsi="ＭＳ ゴシック" w:eastAsia="ＭＳ ゴシック"/>
                <w:sz w:val="16"/>
              </w:rPr>
              <w:t>行っている　　</w:t>
            </w:r>
          </w:p>
          <w:p>
            <w:pPr>
              <w:pStyle w:val="0"/>
              <w:spacing w:line="240" w:lineRule="auto"/>
              <w:rPr>
                <w:rFonts w:hint="eastAsia" w:ascii="ＭＳ ゴシック" w:hAnsi="ＭＳ ゴシック" w:eastAsia="ＭＳ ゴシック"/>
                <w:sz w:val="21"/>
              </w:rPr>
            </w:pPr>
            <w:r>
              <w:rPr>
                <w:rFonts w:hint="eastAsia" w:ascii="ＭＳ ゴシック" w:hAnsi="ＭＳ ゴシック" w:eastAsia="ＭＳ ゴシック"/>
                <w:sz w:val="16"/>
              </w:rPr>
              <w:t>　　</w:t>
            </w:r>
            <w:r>
              <w:rPr>
                <w:rFonts w:hint="eastAsia" w:ascii="ＭＳ ゴシック" w:hAnsi="ＭＳ ゴシック" w:eastAsia="ＭＳ ゴシック"/>
                <w:sz w:val="28"/>
              </w:rPr>
              <w:t>□　　　―</w:t>
            </w:r>
          </w:p>
        </w:tc>
      </w:tr>
      <w:tr>
        <w:trPr>
          <w:trHeight w:val="635" w:hRule="atLeast"/>
        </w:trPr>
        <w:tc>
          <w:tcPr>
            <w:tcW w:w="7140" w:type="dxa"/>
            <w:vAlign w:val="center"/>
          </w:tcPr>
          <w:p>
            <w:pPr>
              <w:pStyle w:val="0"/>
              <w:spacing w:line="240" w:lineRule="auto"/>
              <w:rPr>
                <w:rFonts w:hint="eastAsia" w:ascii="ＭＳ ゴシック" w:hAnsi="ＭＳ ゴシック" w:eastAsia="ＭＳ ゴシック"/>
                <w:sz w:val="21"/>
              </w:rPr>
            </w:pPr>
            <w:r>
              <w:rPr>
                <w:rFonts w:hint="eastAsia" w:ascii="ＭＳ ゴシック" w:hAnsi="ＭＳ ゴシック" w:eastAsia="ＭＳ ゴシック"/>
                <w:sz w:val="21"/>
              </w:rPr>
              <w:t>仕事と家庭を両立するための制度を充実させている</w:t>
            </w:r>
          </w:p>
        </w:tc>
        <w:tc>
          <w:tcPr>
            <w:tcW w:w="2520" w:type="dxa"/>
            <w:vAlign w:val="center"/>
          </w:tcPr>
          <w:p>
            <w:pPr>
              <w:pStyle w:val="0"/>
              <w:spacing w:line="240" w:lineRule="auto"/>
              <w:rPr>
                <w:rFonts w:hint="eastAsia" w:ascii="ＭＳ ゴシック" w:hAnsi="ＭＳ ゴシック" w:eastAsia="ＭＳ ゴシック"/>
                <w:sz w:val="16"/>
              </w:rPr>
            </w:pPr>
            <w:r>
              <w:rPr>
                <w:rFonts w:hint="eastAsia" w:ascii="ＭＳ ゴシック" w:hAnsi="ＭＳ ゴシック" w:eastAsia="ＭＳ ゴシック"/>
                <w:sz w:val="16"/>
              </w:rPr>
              <w:t>制度がある　　取得実績がある</w:t>
            </w:r>
          </w:p>
          <w:p>
            <w:pPr>
              <w:pStyle w:val="0"/>
              <w:spacing w:line="240" w:lineRule="auto"/>
              <w:rPr>
                <w:rFonts w:hint="eastAsia" w:ascii="ＭＳ ゴシック" w:hAnsi="ＭＳ ゴシック" w:eastAsia="ＭＳ ゴシック"/>
                <w:sz w:val="21"/>
              </w:rPr>
            </w:pPr>
            <w:r>
              <w:rPr>
                <w:rFonts w:hint="eastAsia" w:ascii="ＭＳ ゴシック" w:hAnsi="ＭＳ ゴシック" w:eastAsia="ＭＳ ゴシック"/>
                <w:sz w:val="16"/>
              </w:rPr>
              <w:t>　　</w:t>
            </w:r>
            <w:r>
              <w:rPr>
                <w:rFonts w:hint="eastAsia" w:ascii="ＭＳ ゴシック" w:hAnsi="ＭＳ ゴシック" w:eastAsia="ＭＳ ゴシック"/>
                <w:sz w:val="28"/>
              </w:rPr>
              <w:t>□</w:t>
            </w:r>
            <w:r>
              <w:rPr>
                <w:rFonts w:hint="eastAsia" w:ascii="ＭＳ ゴシック" w:hAnsi="ＭＳ ゴシック" w:eastAsia="ＭＳ ゴシック"/>
                <w:sz w:val="16"/>
              </w:rPr>
              <w:t>　　　　　</w:t>
            </w:r>
            <w:r>
              <w:rPr>
                <w:rFonts w:hint="eastAsia" w:ascii="ＭＳ ゴシック" w:hAnsi="ＭＳ ゴシック" w:eastAsia="ＭＳ ゴシック"/>
                <w:sz w:val="28"/>
              </w:rPr>
              <w:t>□</w:t>
            </w:r>
          </w:p>
        </w:tc>
      </w:tr>
      <w:tr>
        <w:trPr>
          <w:trHeight w:val="500" w:hRule="atLeast"/>
        </w:trPr>
        <w:tc>
          <w:tcPr>
            <w:tcW w:w="7140" w:type="dxa"/>
            <w:tcBorders>
              <w:top w:val="none" w:color="auto" w:sz="0" w:space="0"/>
              <w:left w:val="nil"/>
              <w:bottom w:val="nil"/>
              <w:right w:val="none" w:color="auto" w:sz="0" w:space="0"/>
              <w:tl2br w:val="none" w:color="auto" w:sz="0" w:space="0"/>
              <w:tr2bl w:val="none" w:color="auto" w:sz="0" w:space="0"/>
            </w:tcBorders>
            <w:vAlign w:val="center"/>
          </w:tcPr>
          <w:p>
            <w:pPr>
              <w:pStyle w:val="0"/>
              <w:jc w:val="right"/>
              <w:rPr>
                <w:rFonts w:hint="eastAsia"/>
              </w:rPr>
            </w:pPr>
            <w:r>
              <w:rPr>
                <w:rFonts w:hint="eastAsia"/>
              </w:rPr>
              <w:t>①②合計チェック数</w:t>
            </w:r>
          </w:p>
        </w:tc>
        <w:tc>
          <w:tcPr>
            <w:tcW w:w="2520" w:type="dxa"/>
            <w:vAlign w:val="center"/>
          </w:tcPr>
          <w:p>
            <w:pPr>
              <w:pStyle w:val="0"/>
              <w:spacing w:line="240" w:lineRule="auto"/>
              <w:rPr>
                <w:rFonts w:hint="eastAsia"/>
              </w:rPr>
            </w:pPr>
            <w:r>
              <w:rPr>
                <w:rFonts w:hint="eastAsia" w:ascii="ＭＳ ゴシック" w:hAnsi="ＭＳ ゴシック" w:eastAsia="ＭＳ ゴシック"/>
                <w:sz w:val="16"/>
              </w:rPr>
              <w:t>　　　　</w:t>
            </w:r>
            <w:r>
              <w:rPr>
                <w:rFonts w:hint="eastAsia" w:ascii="ＭＳ ゴシック" w:hAnsi="ＭＳ ゴシック" w:eastAsia="ＭＳ ゴシック"/>
                <w:sz w:val="18"/>
              </w:rPr>
              <w:t>個　　</w:t>
            </w:r>
            <w:r>
              <w:rPr>
                <w:rFonts w:hint="eastAsia" w:ascii="ＭＳ ゴシック" w:hAnsi="ＭＳ ゴシック" w:eastAsia="ＭＳ ゴシック"/>
                <w:sz w:val="16"/>
              </w:rPr>
              <w:t>　　　　</w:t>
            </w:r>
            <w:r>
              <w:rPr>
                <w:rFonts w:hint="eastAsia" w:ascii="ＭＳ ゴシック" w:hAnsi="ＭＳ ゴシック" w:eastAsia="ＭＳ ゴシック"/>
                <w:sz w:val="18"/>
              </w:rPr>
              <w:t>個</w:t>
            </w:r>
          </w:p>
        </w:tc>
      </w:tr>
    </w:tbl>
    <w:p>
      <w:pPr>
        <w:pStyle w:val="0"/>
        <w:snapToGrid w:val="0"/>
        <w:spacing w:line="240" w:lineRule="auto"/>
        <w:ind w:left="480" w:leftChars="200"/>
        <w:rPr>
          <w:rFonts w:hint="eastAsia"/>
          <w:sz w:val="22"/>
        </w:rPr>
      </w:pPr>
    </w:p>
    <w:p>
      <w:pPr>
        <w:pStyle w:val="0"/>
        <w:snapToGrid w:val="0"/>
        <w:spacing w:line="240" w:lineRule="auto"/>
        <w:ind w:left="480" w:leftChars="200"/>
        <w:rPr>
          <w:rFonts w:hint="eastAsia"/>
          <w:sz w:val="22"/>
        </w:rPr>
      </w:pPr>
    </w:p>
    <w:p>
      <w:pPr>
        <w:pStyle w:val="0"/>
        <w:snapToGrid w:val="0"/>
        <w:spacing w:line="240" w:lineRule="auto"/>
        <w:ind w:left="480" w:leftChars="200"/>
        <w:rPr>
          <w:rFonts w:hint="eastAsia"/>
          <w:sz w:val="22"/>
        </w:rPr>
      </w:pPr>
    </w:p>
    <w:p>
      <w:pPr>
        <w:pStyle w:val="0"/>
        <w:snapToGrid w:val="0"/>
        <w:spacing w:line="240" w:lineRule="auto"/>
        <w:ind w:left="480" w:leftChars="200"/>
        <w:rPr>
          <w:rFonts w:hint="eastAsia"/>
          <w:sz w:val="22"/>
        </w:rPr>
      </w:pPr>
    </w:p>
    <w:p>
      <w:pPr>
        <w:pStyle w:val="0"/>
        <w:snapToGrid w:val="0"/>
        <w:spacing w:line="240" w:lineRule="auto"/>
        <w:ind w:left="480" w:leftChars="200"/>
        <w:rPr>
          <w:rFonts w:hint="eastAsia"/>
          <w:sz w:val="22"/>
        </w:rPr>
      </w:pPr>
      <w:r>
        <w:rPr>
          <w:rFonts w:hint="eastAsia"/>
          <w:sz w:val="22"/>
          <w:u w:val="single" w:color="auto"/>
        </w:rPr>
        <w:t>③、④の記載があれば、内容を確認の上チェックする。</w:t>
      </w:r>
    </w:p>
    <w:p>
      <w:pPr>
        <w:pStyle w:val="0"/>
        <w:snapToGrid w:val="0"/>
        <w:spacing w:line="240" w:lineRule="auto"/>
        <w:ind w:left="480" w:leftChars="200"/>
        <w:rPr>
          <w:rFonts w:hint="eastAsia"/>
          <w:sz w:val="22"/>
        </w:rPr>
      </w:pPr>
    </w:p>
    <w:p>
      <w:pPr>
        <w:pStyle w:val="0"/>
        <w:snapToGrid w:val="0"/>
        <w:spacing w:line="240" w:lineRule="auto"/>
        <w:ind w:left="480" w:leftChars="200"/>
        <w:rPr>
          <w:rFonts w:hint="eastAsia"/>
          <w:sz w:val="24"/>
        </w:rPr>
      </w:pPr>
      <w:r>
        <w:rPr>
          <w:rFonts w:hint="eastAsia"/>
          <w:b w:val="1"/>
          <w:sz w:val="24"/>
        </w:rPr>
        <w:t>③その他女性活躍推進に伴う独自の取り組み</w:t>
      </w:r>
    </w:p>
    <w:tbl>
      <w:tblPr>
        <w:tblStyle w:val="18"/>
        <w:tblW w:w="0" w:type="auto"/>
        <w:tblInd w:w="415" w:type="dxa"/>
        <w:tblLayout w:type="fixed"/>
        <w:tblLook w:firstRow="1" w:lastRow="0" w:firstColumn="1" w:lastColumn="0" w:noHBand="0" w:noVBand="1" w:val="04A0"/>
      </w:tblPr>
      <w:tblGrid>
        <w:gridCol w:w="7140"/>
        <w:gridCol w:w="2520"/>
      </w:tblGrid>
      <w:tr>
        <w:trPr/>
        <w:tc>
          <w:tcPr>
            <w:tcW w:w="7140" w:type="dxa"/>
            <w:shd w:val="clear" w:color="auto" w:themeFill="background2" w:themeFillTint="FF" w:themeFillShade="E6"/>
            <w:vAlign w:val="center"/>
          </w:tcPr>
          <w:p>
            <w:pPr>
              <w:pStyle w:val="0"/>
              <w:spacing w:line="240" w:lineRule="auto"/>
              <w:jc w:val="center"/>
              <w:rPr>
                <w:rFonts w:hint="eastAsia"/>
              </w:rPr>
            </w:pPr>
            <w:r>
              <w:rPr>
                <w:rFonts w:hint="eastAsia" w:ascii="ＭＳ ゴシック" w:hAnsi="ＭＳ ゴシック" w:eastAsia="ＭＳ ゴシック"/>
                <w:sz w:val="21"/>
              </w:rPr>
              <w:t>取り組み内容</w:t>
            </w:r>
          </w:p>
        </w:tc>
        <w:tc>
          <w:tcPr>
            <w:tcW w:w="2520" w:type="dxa"/>
            <w:shd w:val="clear" w:color="auto" w:themeFill="background2" w:themeFillTint="FF" w:themeFillShade="E6"/>
            <w:vAlign w:val="center"/>
          </w:tcPr>
          <w:p>
            <w:pPr>
              <w:pStyle w:val="0"/>
              <w:spacing w:line="240" w:lineRule="auto"/>
              <w:jc w:val="center"/>
              <w:rPr>
                <w:rFonts w:hint="eastAsia"/>
              </w:rPr>
            </w:pPr>
            <w:r>
              <w:rPr>
                <w:rFonts w:hint="eastAsia" w:ascii="ＭＳ ゴシック" w:hAnsi="ＭＳ ゴシック" w:eastAsia="ＭＳ ゴシック"/>
                <w:sz w:val="18"/>
              </w:rPr>
              <w:t>チェック欄</w:t>
            </w:r>
          </w:p>
        </w:tc>
      </w:tr>
      <w:tr>
        <w:trPr>
          <w:trHeight w:val="1038" w:hRule="atLeast"/>
        </w:trPr>
        <w:tc>
          <w:tcPr>
            <w:tcW w:w="7140" w:type="dxa"/>
            <w:vAlign w:val="center"/>
          </w:tcPr>
          <w:p>
            <w:pPr>
              <w:pStyle w:val="0"/>
              <w:rPr>
                <w:rFonts w:hint="eastAsia"/>
              </w:rPr>
            </w:pPr>
            <w:r>
              <w:rPr>
                <w:rFonts w:hint="eastAsia" w:ascii="ＭＳ ゴシック" w:hAnsi="ＭＳ ゴシック" w:eastAsia="ＭＳ ゴシック"/>
                <w:sz w:val="18"/>
              </w:rPr>
              <w:t>①②以外で独自で取り組んでいるもの</w:t>
            </w:r>
          </w:p>
          <w:p>
            <w:pPr>
              <w:pStyle w:val="0"/>
              <w:rPr>
                <w:rFonts w:hint="eastAsia"/>
              </w:rPr>
            </w:pPr>
          </w:p>
          <w:p>
            <w:pPr>
              <w:pStyle w:val="0"/>
              <w:rPr>
                <w:rFonts w:hint="eastAsia"/>
              </w:rPr>
            </w:pPr>
          </w:p>
        </w:tc>
        <w:tc>
          <w:tcPr>
            <w:tcW w:w="2520" w:type="dxa"/>
            <w:vAlign w:val="center"/>
          </w:tcPr>
          <w:p>
            <w:pPr>
              <w:pStyle w:val="0"/>
              <w:spacing w:line="240" w:lineRule="auto"/>
              <w:rPr>
                <w:rFonts w:hint="eastAsia" w:ascii="ＭＳ ゴシック" w:hAnsi="ＭＳ ゴシック" w:eastAsia="ＭＳ ゴシック"/>
                <w:sz w:val="16"/>
              </w:rPr>
            </w:pPr>
            <w:r>
              <w:rPr>
                <w:rFonts w:hint="eastAsia" w:ascii="ＭＳ ゴシック" w:hAnsi="ＭＳ ゴシック" w:eastAsia="ＭＳ ゴシック"/>
                <w:sz w:val="16"/>
              </w:rPr>
              <w:t>取り組みがある</w:t>
            </w:r>
          </w:p>
          <w:p>
            <w:pPr>
              <w:pStyle w:val="0"/>
              <w:spacing w:line="240" w:lineRule="auto"/>
              <w:rPr>
                <w:rFonts w:hint="eastAsia"/>
              </w:rPr>
            </w:pPr>
            <w:r>
              <w:rPr>
                <w:rFonts w:hint="eastAsia" w:ascii="ＭＳ ゴシック" w:hAnsi="ＭＳ ゴシック" w:eastAsia="ＭＳ ゴシック"/>
                <w:sz w:val="16"/>
              </w:rPr>
              <w:t>　　</w:t>
            </w:r>
            <w:r>
              <w:rPr>
                <w:rFonts w:hint="eastAsia" w:ascii="ＭＳ ゴシック" w:hAnsi="ＭＳ ゴシック" w:eastAsia="ＭＳ ゴシック"/>
                <w:sz w:val="28"/>
              </w:rPr>
              <w:t>□　　　　―</w:t>
            </w:r>
          </w:p>
        </w:tc>
      </w:tr>
    </w:tbl>
    <w:p>
      <w:pPr>
        <w:pStyle w:val="0"/>
        <w:snapToGrid w:val="0"/>
        <w:spacing w:line="240" w:lineRule="auto"/>
        <w:ind w:left="480" w:leftChars="200"/>
        <w:rPr>
          <w:rFonts w:hint="eastAsia"/>
          <w:sz w:val="22"/>
        </w:rPr>
      </w:pPr>
    </w:p>
    <w:p>
      <w:pPr>
        <w:pStyle w:val="0"/>
        <w:spacing w:line="240" w:lineRule="auto"/>
        <w:ind w:firstLine="440" w:firstLineChars="200"/>
        <w:jc w:val="left"/>
        <w:rPr>
          <w:rFonts w:hint="eastAsia" w:ascii="ＭＳ ゴシック" w:hAnsi="ＭＳ ゴシック" w:eastAsia="ＭＳ ゴシック"/>
          <w:sz w:val="21"/>
        </w:rPr>
      </w:pPr>
      <w:r>
        <w:rPr>
          <w:rFonts w:hint="eastAsia"/>
          <w:b w:val="1"/>
          <w:sz w:val="24"/>
        </w:rPr>
        <w:t>④各制度の登録・認定・表彰歴</w:t>
      </w:r>
    </w:p>
    <w:tbl>
      <w:tblPr>
        <w:tblStyle w:val="18"/>
        <w:tblW w:w="0" w:type="auto"/>
        <w:tblInd w:w="415" w:type="dxa"/>
        <w:tblLayout w:type="fixed"/>
        <w:tblLook w:firstRow="1" w:lastRow="0" w:firstColumn="1" w:lastColumn="0" w:noHBand="0" w:noVBand="1" w:val="04A0"/>
      </w:tblPr>
      <w:tblGrid>
        <w:gridCol w:w="7140"/>
        <w:gridCol w:w="2520"/>
      </w:tblGrid>
      <w:tr>
        <w:trPr/>
        <w:tc>
          <w:tcPr>
            <w:tcW w:w="7140" w:type="dxa"/>
            <w:shd w:val="clear" w:color="auto" w:themeFill="background2" w:themeFillTint="FF" w:themeFillShade="E6"/>
            <w:vAlign w:val="center"/>
          </w:tcPr>
          <w:p>
            <w:pPr>
              <w:pStyle w:val="0"/>
              <w:spacing w:line="240" w:lineRule="auto"/>
              <w:jc w:val="center"/>
              <w:rPr>
                <w:rFonts w:hint="eastAsia"/>
              </w:rPr>
            </w:pPr>
            <w:r>
              <w:rPr>
                <w:rFonts w:hint="eastAsia" w:ascii="ＭＳ ゴシック" w:hAnsi="ＭＳ ゴシック" w:eastAsia="ＭＳ ゴシック"/>
                <w:sz w:val="21"/>
              </w:rPr>
              <w:t>取り組み内容</w:t>
            </w:r>
          </w:p>
        </w:tc>
        <w:tc>
          <w:tcPr>
            <w:tcW w:w="2520" w:type="dxa"/>
            <w:shd w:val="clear" w:color="auto" w:themeFill="background2" w:themeFillTint="FF" w:themeFillShade="E6"/>
            <w:vAlign w:val="center"/>
          </w:tcPr>
          <w:p>
            <w:pPr>
              <w:pStyle w:val="0"/>
              <w:spacing w:line="240" w:lineRule="auto"/>
              <w:jc w:val="center"/>
              <w:rPr>
                <w:rFonts w:hint="eastAsia"/>
              </w:rPr>
            </w:pPr>
            <w:r>
              <w:rPr>
                <w:rFonts w:hint="eastAsia" w:ascii="ＭＳ ゴシック" w:hAnsi="ＭＳ ゴシック" w:eastAsia="ＭＳ ゴシック"/>
                <w:sz w:val="18"/>
              </w:rPr>
              <w:t>チェック欄</w:t>
            </w:r>
          </w:p>
        </w:tc>
      </w:tr>
      <w:tr>
        <w:trPr>
          <w:trHeight w:val="1617" w:hRule="atLeast"/>
        </w:trPr>
        <w:tc>
          <w:tcPr>
            <w:tcW w:w="7140" w:type="dxa"/>
            <w:vAlign w:val="center"/>
          </w:tcPr>
          <w:p>
            <w:pPr>
              <w:pStyle w:val="0"/>
              <w:spacing w:line="240" w:lineRule="auto"/>
              <w:rPr>
                <w:rFonts w:hint="eastAsia"/>
              </w:rPr>
            </w:pPr>
            <w:r>
              <w:rPr>
                <w:rFonts w:hint="eastAsia" w:ascii="ＭＳ ゴシック" w:hAnsi="ＭＳ ゴシック" w:eastAsia="ＭＳ ゴシック"/>
                <w:sz w:val="18"/>
              </w:rPr>
              <w:t>(</w:t>
            </w:r>
            <w:r>
              <w:rPr>
                <w:rFonts w:hint="eastAsia" w:ascii="ＭＳ ゴシック" w:hAnsi="ＭＳ ゴシック" w:eastAsia="ＭＳ ゴシック"/>
                <w:sz w:val="18"/>
              </w:rPr>
              <w:t>例）えるぼし・「みえの働き方改革推進企業」など</w:t>
            </w:r>
          </w:p>
          <w:p>
            <w:pPr>
              <w:pStyle w:val="0"/>
              <w:spacing w:line="240" w:lineRule="auto"/>
              <w:rPr>
                <w:rFonts w:hint="eastAsia"/>
              </w:rPr>
            </w:pPr>
          </w:p>
          <w:p>
            <w:pPr>
              <w:pStyle w:val="0"/>
              <w:spacing w:line="240" w:lineRule="auto"/>
              <w:rPr>
                <w:rFonts w:hint="eastAsia"/>
              </w:rPr>
            </w:pPr>
          </w:p>
        </w:tc>
        <w:tc>
          <w:tcPr>
            <w:tcW w:w="2520" w:type="dxa"/>
            <w:vAlign w:val="center"/>
          </w:tcPr>
          <w:p>
            <w:pPr>
              <w:pStyle w:val="0"/>
              <w:spacing w:line="240" w:lineRule="auto"/>
              <w:rPr>
                <w:rFonts w:hint="eastAsia" w:ascii="ＭＳ ゴシック" w:hAnsi="ＭＳ ゴシック" w:eastAsia="ＭＳ ゴシック"/>
                <w:sz w:val="16"/>
              </w:rPr>
            </w:pPr>
            <w:r>
              <w:rPr>
                <w:rFonts w:hint="eastAsia" w:ascii="ＭＳ ゴシック" w:hAnsi="ＭＳ ゴシック" w:eastAsia="ＭＳ ゴシック"/>
                <w:sz w:val="16"/>
              </w:rPr>
              <w:t>表彰歴等がある</w:t>
            </w:r>
          </w:p>
          <w:p>
            <w:pPr>
              <w:pStyle w:val="0"/>
              <w:spacing w:line="240" w:lineRule="auto"/>
              <w:rPr>
                <w:rFonts w:hint="eastAsia"/>
              </w:rPr>
            </w:pPr>
            <w:r>
              <w:rPr>
                <w:rFonts w:hint="eastAsia" w:ascii="ＭＳ ゴシック" w:hAnsi="ＭＳ ゴシック" w:eastAsia="ＭＳ ゴシック"/>
                <w:sz w:val="16"/>
              </w:rPr>
              <w:t>　　</w:t>
            </w:r>
            <w:r>
              <w:rPr>
                <w:rFonts w:hint="eastAsia" w:ascii="ＭＳ ゴシック" w:hAnsi="ＭＳ ゴシック" w:eastAsia="ＭＳ ゴシック"/>
                <w:sz w:val="28"/>
              </w:rPr>
              <w:t>□　　　　―</w:t>
            </w:r>
          </w:p>
        </w:tc>
      </w:tr>
    </w:tbl>
    <w:p>
      <w:pPr>
        <w:pStyle w:val="0"/>
        <w:snapToGrid w:val="0"/>
        <w:spacing w:line="240" w:lineRule="auto"/>
        <w:ind w:left="480" w:leftChars="200"/>
        <w:rPr>
          <w:rFonts w:hint="eastAsia"/>
          <w:sz w:val="22"/>
        </w:rPr>
      </w:pPr>
    </w:p>
    <w:p>
      <w:pPr>
        <w:pStyle w:val="0"/>
        <w:snapToGrid w:val="0"/>
        <w:spacing w:line="240" w:lineRule="auto"/>
        <w:ind w:left="480" w:leftChars="200"/>
        <w:rPr>
          <w:rFonts w:hint="eastAsia"/>
          <w:sz w:val="22"/>
        </w:rPr>
      </w:pPr>
    </w:p>
    <w:p>
      <w:pPr>
        <w:pStyle w:val="0"/>
        <w:snapToGrid w:val="0"/>
        <w:spacing w:line="240" w:lineRule="auto"/>
        <w:ind w:leftChars="0" w:right="-542" w:rightChars="-226" w:firstLineChars="0"/>
        <w:rPr>
          <w:rFonts w:hint="eastAsia"/>
          <w:sz w:val="22"/>
        </w:rPr>
      </w:pPr>
      <w:r>
        <w:rPr>
          <w:rFonts w:hint="eastAsia"/>
          <w:sz w:val="22"/>
          <w:u w:val="dotted" w:color="auto"/>
        </w:rPr>
        <w:t>　　　　　　　　　　　　ここから下は記入しないでください。　　　　　　　　　　　　　　　　　　</w:t>
      </w:r>
    </w:p>
    <w:p>
      <w:pPr>
        <w:pStyle w:val="0"/>
        <w:snapToGrid w:val="0"/>
        <w:spacing w:line="240" w:lineRule="auto"/>
        <w:ind w:left="480" w:leftChars="200"/>
        <w:jc w:val="right"/>
        <w:rPr>
          <w:rFonts w:hint="eastAsia" w:asciiTheme="minorEastAsia" w:hAnsiTheme="minorEastAsia" w:eastAsiaTheme="minorEastAsia"/>
          <w:sz w:val="24"/>
        </w:rPr>
      </w:pPr>
    </w:p>
    <w:p>
      <w:pPr>
        <w:pStyle w:val="0"/>
        <w:numPr>
          <w:numId w:val="0"/>
        </w:numPr>
        <w:snapToGrid w:val="0"/>
        <w:spacing w:line="240" w:lineRule="auto"/>
        <w:ind w:left="0" w:leftChars="0"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ＭＳ 明朝" w:hAnsi="ＭＳ 明朝" w:eastAsia="ＭＳ 明朝"/>
          <w:sz w:val="24"/>
        </w:rPr>
        <w:t>審査用</w:t>
      </w:r>
      <w:r>
        <w:rPr>
          <w:rFonts w:hint="eastAsia" w:asciiTheme="minorEastAsia" w:hAnsiTheme="minorEastAsia" w:eastAsiaTheme="minorEastAsia"/>
          <w:sz w:val="24"/>
        </w:rPr>
        <w:t>】</w:t>
      </w:r>
    </w:p>
    <w:p>
      <w:pPr>
        <w:pStyle w:val="0"/>
        <w:numPr>
          <w:numId w:val="0"/>
        </w:numPr>
        <w:snapToGrid w:val="0"/>
        <w:spacing w:line="240" w:lineRule="auto"/>
        <w:ind w:left="0" w:leftChars="0" w:firstLine="0" w:firstLineChars="0"/>
        <w:rPr>
          <w:rFonts w:hint="eastAsia" w:asciiTheme="minorEastAsia" w:hAnsiTheme="minorEastAsia" w:eastAsiaTheme="minorEastAsia"/>
          <w:sz w:val="24"/>
        </w:rPr>
      </w:pPr>
    </w:p>
    <w:p>
      <w:pPr>
        <w:pStyle w:val="0"/>
        <w:numPr>
          <w:numId w:val="0"/>
        </w:numPr>
        <w:snapToGrid w:val="0"/>
        <w:spacing w:line="240" w:lineRule="auto"/>
        <w:ind w:left="0" w:leftChars="0" w:firstLine="480" w:firstLineChars="200"/>
        <w:rPr>
          <w:rFonts w:hint="eastAsia" w:asciiTheme="minorEastAsia" w:hAnsiTheme="minorEastAsia" w:eastAsiaTheme="minorEastAsia"/>
          <w:sz w:val="24"/>
        </w:rPr>
      </w:pPr>
      <w:r>
        <w:rPr>
          <w:rFonts w:hint="eastAsia" w:ascii="ＭＳ 明朝" w:hAnsi="ＭＳ 明朝" w:eastAsia="ＭＳ 明朝"/>
          <w:b w:val="1"/>
          <w:sz w:val="24"/>
          <w:u w:val="single" w:color="auto"/>
        </w:rPr>
        <w:t>採点集計（</w:t>
      </w:r>
      <w:r>
        <w:rPr>
          <w:rFonts w:hint="eastAsia"/>
          <w:b w:val="1"/>
          <w:sz w:val="24"/>
          <w:u w:val="single" w:color="auto"/>
        </w:rPr>
        <w:t>①～④のチェック数）</w:t>
      </w:r>
    </w:p>
    <w:p>
      <w:pPr>
        <w:pStyle w:val="0"/>
        <w:numPr>
          <w:numId w:val="0"/>
        </w:numPr>
        <w:snapToGrid w:val="0"/>
        <w:spacing w:line="240" w:lineRule="auto"/>
        <w:ind w:left="0" w:leftChars="0" w:firstLine="440" w:firstLineChars="200"/>
        <w:rPr>
          <w:rFonts w:hint="eastAsia" w:asciiTheme="minorEastAsia" w:hAnsiTheme="minorEastAsia" w:eastAsiaTheme="minorEastAsia"/>
          <w:sz w:val="24"/>
        </w:rPr>
      </w:pPr>
      <w:r>
        <w:rPr>
          <w:rFonts w:hint="eastAsia"/>
          <w:sz w:val="22"/>
          <w:u w:val="none" w:color="auto"/>
        </w:rPr>
        <w:t>　　　　　</w:t>
      </w:r>
    </w:p>
    <w:p>
      <w:pPr>
        <w:pStyle w:val="0"/>
        <w:numPr>
          <w:numId w:val="0"/>
        </w:numPr>
        <w:snapToGrid w:val="0"/>
        <w:spacing w:line="240" w:lineRule="auto"/>
        <w:ind w:left="0" w:leftChars="0" w:firstLine="1540" w:firstLineChars="700"/>
        <w:rPr>
          <w:rFonts w:hint="eastAsia" w:asciiTheme="minorEastAsia" w:hAnsiTheme="minorEastAsia" w:eastAsiaTheme="minorEastAsia"/>
          <w:sz w:val="24"/>
        </w:rPr>
      </w:pPr>
      <w:r>
        <w:rPr>
          <w:rFonts w:hint="eastAsia"/>
          <w:sz w:val="22"/>
          <w:u w:val="none" w:color="auto"/>
        </w:rPr>
        <w:t>　　</w:t>
      </w:r>
      <w:r>
        <w:rPr>
          <w:rFonts w:hint="eastAsia"/>
          <w:sz w:val="24"/>
          <w:u w:val="none" w:color="auto"/>
        </w:rPr>
        <w:t>チェック数（左側）　　　　個　　　　チェック数（右側）　　　　</w:t>
      </w:r>
      <w:r>
        <w:rPr>
          <w:rFonts w:hint="eastAsia"/>
          <w:sz w:val="22"/>
          <w:u w:val="none" w:color="auto"/>
        </w:rPr>
        <w:t>個</w:t>
      </w:r>
    </w:p>
    <w:p>
      <w:pPr>
        <w:pStyle w:val="0"/>
        <w:snapToGrid w:val="0"/>
        <w:spacing w:line="240" w:lineRule="auto"/>
        <w:ind w:left="480" w:leftChars="200" w:firstLine="0" w:firstLineChars="0"/>
        <w:rPr>
          <w:rFonts w:hint="eastAsia"/>
          <w:sz w:val="22"/>
        </w:rPr>
      </w:pPr>
      <w:r>
        <w:rPr>
          <w:rFonts w:hint="eastAsia" w:asciiTheme="minorEastAsia" w:hAnsiTheme="minorEastAsia" w:eastAsiaTheme="minorEastAsia"/>
          <w:sz w:val="24"/>
        </w:rPr>
        <w:t>　　　</w:t>
      </w:r>
    </w:p>
    <w:p>
      <w:pPr>
        <w:pStyle w:val="0"/>
        <w:snapToGrid w:val="0"/>
        <w:spacing w:line="240" w:lineRule="auto"/>
        <w:ind w:left="480" w:leftChars="200" w:right="-542" w:rightChars="-226" w:firstLine="0" w:firstLineChars="0"/>
        <w:rPr>
          <w:rFonts w:hint="eastAsia"/>
          <w:sz w:val="22"/>
        </w:rPr>
      </w:pPr>
      <w:r>
        <w:rPr>
          <w:rFonts w:hint="eastAsia"/>
          <w:sz w:val="22"/>
        </w:rPr>
        <w:t>※表彰対象は、チェック数（左側）５個以上、チェック数（右側）１個以上あるもの</w:t>
      </w:r>
    </w:p>
    <w:p>
      <w:pPr>
        <w:pStyle w:val="0"/>
        <w:numPr>
          <w:numId w:val="0"/>
        </w:numPr>
        <w:snapToGrid w:val="0"/>
        <w:spacing w:line="240" w:lineRule="auto"/>
        <w:ind w:left="0" w:leftChars="0" w:firstLine="0" w:firstLineChars="0"/>
        <w:rPr>
          <w:rFonts w:hint="eastAsia" w:asciiTheme="minorEastAsia" w:hAnsiTheme="minorEastAsia" w:eastAsiaTheme="minorEastAsia"/>
          <w:sz w:val="24"/>
        </w:rPr>
      </w:pPr>
    </w:p>
    <w:p>
      <w:pPr>
        <w:pStyle w:val="0"/>
        <w:snapToGrid w:val="0"/>
        <w:spacing w:line="240" w:lineRule="auto"/>
        <w:ind w:left="480" w:leftChars="200" w:right="-122" w:rightChars="-51" w:firstLine="720" w:firstLineChars="300"/>
        <w:jc w:val="left"/>
        <w:rPr>
          <w:rFonts w:hint="eastAsia" w:asciiTheme="minorEastAsia" w:hAnsiTheme="minorEastAsia" w:eastAsiaTheme="minorEastAsia"/>
          <w:sz w:val="24"/>
        </w:rPr>
      </w:pPr>
    </w:p>
    <w:p>
      <w:pPr>
        <w:pStyle w:val="0"/>
        <w:ind w:left="0" w:leftChars="0" w:firstLine="480" w:firstLineChars="200"/>
        <w:rPr>
          <w:rFonts w:hint="eastAsia" w:asciiTheme="minorEastAsia" w:hAnsiTheme="minorEastAsia" w:eastAsiaTheme="minorEastAsia"/>
          <w:b w:val="1"/>
          <w:sz w:val="24"/>
        </w:rPr>
      </w:pPr>
      <w:r>
        <w:rPr>
          <w:rFonts w:hint="eastAsia" w:ascii="ＭＳ 明朝" w:hAnsi="ＭＳ 明朝" w:eastAsia="ＭＳ 明朝"/>
          <w:b w:val="1"/>
          <w:sz w:val="24"/>
          <w:u w:val="single" w:color="auto"/>
        </w:rPr>
        <w:t>結　果</w:t>
      </w:r>
      <w:r>
        <w:rPr>
          <w:rFonts w:hint="eastAsia" w:ascii="ＭＳ 明朝" w:hAnsi="ＭＳ 明朝" w:eastAsia="ＭＳ 明朝"/>
          <w:sz w:val="24"/>
        </w:rPr>
        <w:t>　　　　　　</w:t>
      </w:r>
      <w:r>
        <w:rPr>
          <w:rFonts w:hint="eastAsia" w:ascii="ＭＳ 明朝" w:hAnsi="ＭＳ 明朝" w:eastAsia="ＭＳ 明朝"/>
          <w:b w:val="1"/>
          <w:sz w:val="24"/>
        </w:rPr>
        <w:t>表彰する　　　　　　　　表彰しない</w:t>
      </w:r>
    </w:p>
    <w:sectPr>
      <w:pgSz w:w="11906" w:h="16838"/>
      <w:pgMar w:top="540" w:right="1080" w:bottom="818" w:left="1080"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27E5DD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9" w:customStyle="1">
    <w:name w:val="テーマの表  1（シンプル1-1）"/>
    <w:basedOn w:val="11"/>
    <w:next w:val="19"/>
    <w:link w:val="0"/>
    <w:uiPriority w:val="0"/>
    <w:tblPr>
      <w:tblStyleRowBandSize w:val="1"/>
      <w:tblStyleColBandSize w:val="1"/>
      <w:tblInd w:w="0" w:type="dxa"/>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CellMar>
        <w:top w:w="0" w:type="dxa"/>
        <w:bottom w:w="0" w:type="dxa"/>
        <w:left w:w="108" w:type="dxa"/>
        <w:right w:w="108" w:type="dxa"/>
      </w:tblCellMar>
    </w:tblPr>
    <w:trPr/>
    <w:tcPr/>
    <w:tblStylePr w:type="band2Horz">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l2br w:val="nil"/>
          <w:tr2bl w:val="nil"/>
        </w:tcBorders>
        <w:shd w:val="pct25" w:themeColor="background1" w:themeTint="FF" w:themeShade="D9" w:fill="auto"/>
      </w:tcPr>
    </w:tblStylePr>
    <w:tblStylePr w:type="band2Vert">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cBorders>
        <w:shd w:val="pct25" w:themeColor="background1" w:themeTint="FF" w:themeShade="D9" w:fill="auto"/>
      </w:tcPr>
    </w:tblStylePr>
    <w:tblStylePr w:type="lastCol">
      <w:rPr>
        <w:b w:val="1"/>
      </w:rPr>
      <w:tblPr/>
      <w:trPr/>
      <w:tcPr>
        <w:tcBorders>
          <w:left w:val="nil"/>
        </w:tcBorders>
      </w:tcPr>
    </w:tblStylePr>
    <w:tblStylePr w:type="firstCol">
      <w:tblPr/>
      <w:trPr/>
      <w:tcPr>
        <w:shd w:val="clear" w:color="auto" w:themeFill="background1" w:themeFillTint="FF" w:themeFillShade="F2"/>
      </w:tcPr>
    </w:tblStylePr>
    <w:tblStylePr w:type="lastRow">
      <w:rPr>
        <w:b w:val="1"/>
      </w:rPr>
      <w:tblPr/>
      <w:trPr/>
      <w:tcPr/>
    </w:tblStylePr>
    <w:tblStylePr w:type="firstRow">
      <w:rPr>
        <w:b w:val="1"/>
      </w:rPr>
      <w:tblPr/>
      <w:trPr/>
      <w:tcPr>
        <w:shd w:val="clear" w:color="auto" w:themeFill="background1" w:themeFillTint="FF" w:themeFillShade="D9"/>
      </w:tcPr>
    </w:tblStylePr>
  </w:style>
  <w:style w:type="table" w:styleId="20" w:customStyle="1">
    <w:name w:val="テーマの表  2（シンプル1-2）"/>
    <w:basedOn w:val="11"/>
    <w:next w:val="20"/>
    <w:link w:val="0"/>
    <w:uiPriority w:val="0"/>
    <w:tblPr>
      <w:tblStyleRowBandSize w:val="1"/>
      <w:tblStyleColBandSize w:val="1"/>
      <w:tblInd w:w="0" w:type="dxa"/>
      <w:tblBorders>
        <w:top w:val="single" w:color="9BC2E6" w:themeColor="accent1" w:themeTint="99" w:sz="6" w:space="0"/>
        <w:left w:val="single" w:color="9BC2E6" w:themeColor="accent1" w:themeTint="99" w:sz="6" w:space="0"/>
        <w:bottom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blBorders>
      <w:tblCellMar>
        <w:top w:w="0" w:type="dxa"/>
        <w:bottom w:w="0" w:type="dxa"/>
        <w:left w:w="108" w:type="dxa"/>
        <w:right w:w="108" w:type="dxa"/>
      </w:tblCellMar>
    </w:tblPr>
    <w:trPr/>
    <w:tcPr/>
    <w:tblStylePr w:type="band2Horz">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band2Vert">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lastCol">
      <w:rPr>
        <w:b w:val="1"/>
      </w:rPr>
      <w:tblPr/>
      <w:trPr/>
      <w:tcPr/>
    </w:tblStylePr>
    <w:tblStylePr w:type="firstCol">
      <w:tblPr/>
      <w:trPr/>
      <w:tcPr>
        <w:shd w:val="clear" w:color="auto" w:themeFill="accent1" w:themeFillTint="33" w:themeFillShade="FF"/>
      </w:tcPr>
    </w:tblStylePr>
    <w:tblStylePr w:type="lastRow">
      <w:rPr>
        <w:b w:val="1"/>
      </w:rPr>
      <w:tblPr/>
      <w:trPr/>
      <w:tcPr/>
    </w:tblStylePr>
    <w:tblStylePr w:type="firstRow">
      <w:rPr>
        <w:b w:val="1"/>
      </w:rPr>
      <w:tblPr/>
      <w:trPr/>
      <w:tcPr>
        <w:shd w:val="clear" w:color="auto" w:themeFill="accent1" w:themeFillTint="66" w:themeFillShade="FF"/>
      </w:tcPr>
    </w:tblStylePr>
  </w:style>
  <w:style w:type="table" w:styleId="21" w:customStyle="1">
    <w:name w:val="テーマの表  3（シンプル1-3）"/>
    <w:basedOn w:val="11"/>
    <w:next w:val="21"/>
    <w:link w:val="0"/>
    <w:uiPriority w:val="0"/>
    <w:tblPr>
      <w:tblStyleRowBandSize w:val="1"/>
      <w:tblStyleColBandSize w:val="1"/>
      <w:tblInd w:w="0" w:type="dxa"/>
      <w:tblBorders>
        <w:top w:val="single" w:color="F4B084" w:themeColor="accent2" w:themeTint="99" w:sz="6" w:space="0"/>
        <w:left w:val="single" w:color="F4B084" w:themeColor="accent2" w:themeTint="99" w:sz="6" w:space="0"/>
        <w:bottom w:val="single" w:color="F4B084" w:themeColor="accent2" w:themeTint="99" w:sz="6" w:space="0"/>
        <w:right w:val="single" w:color="F4B084" w:themeColor="accent2" w:themeTint="99" w:sz="6" w:space="0"/>
        <w:insideH w:val="single" w:color="F4B084" w:themeColor="accent2" w:themeTint="99" w:sz="6" w:space="0"/>
        <w:insideV w:val="single" w:color="F4B084" w:themeColor="accent2" w:themeTint="99" w:sz="6" w:space="0"/>
      </w:tblBorders>
      <w:tblCellMar>
        <w:top w:w="0" w:type="dxa"/>
        <w:bottom w:w="0" w:type="dxa"/>
        <w:left w:w="108" w:type="dxa"/>
        <w:right w:w="108" w:type="dxa"/>
      </w:tblCellMar>
    </w:tblPr>
    <w:trPr/>
    <w:tcPr/>
    <w:tblStylePr w:type="band2Horz">
      <w:tblPr/>
      <w:trPr/>
      <w:tcPr>
        <w:tcBorders>
          <w:top w:val="single" w:color="F4B084" w:themeColor="accent2" w:themeTint="99" w:sz="6" w:space="0"/>
          <w:bottom w:val="single" w:color="F4B084" w:themeColor="accent2" w:themeTint="99" w:sz="6" w:space="0"/>
          <w:left w:val="single" w:color="F4B084" w:themeColor="accent2" w:themeTint="99" w:sz="6" w:space="0"/>
          <w:right w:val="single" w:color="F4B084" w:themeColor="accent2" w:themeTint="99" w:sz="6" w:space="0"/>
          <w:insideH w:val="single" w:color="F4B084" w:themeColor="accent2" w:themeTint="99" w:sz="6" w:space="0"/>
          <w:insideV w:val="single" w:color="F4B084" w:themeColor="accent2" w:themeTint="99" w:sz="6" w:space="0"/>
          <w:tl2br w:val="nil"/>
          <w:tr2bl w:val="nil"/>
        </w:tcBorders>
        <w:shd w:val="pct50" w:themeColor="accent2" w:themeTint="33" w:themeShade="FF" w:fill="auto"/>
      </w:tcPr>
    </w:tblStylePr>
    <w:tblStylePr w:type="band2Vert">
      <w:tblPr/>
      <w:trPr/>
      <w:tcPr>
        <w:tcBorders>
          <w:top w:val="single" w:color="F4B084" w:themeColor="accent2" w:themeTint="99" w:sz="6" w:space="0"/>
          <w:bottom w:val="single" w:color="F4B084" w:themeColor="accent2" w:themeTint="99" w:sz="6" w:space="0"/>
          <w:left w:val="single" w:color="F4B084" w:themeColor="accent2" w:themeTint="99" w:sz="6" w:space="0"/>
          <w:right w:val="single" w:color="F4B084" w:themeColor="accent2" w:themeTint="99" w:sz="6" w:space="0"/>
          <w:insideH w:val="single" w:color="F4B084" w:themeColor="accent2" w:themeTint="99" w:sz="6" w:space="0"/>
          <w:insideV w:val="single" w:color="F4B084" w:themeColor="accent2" w:themeTint="99" w:sz="6" w:space="0"/>
          <w:tl2br w:val="nil"/>
          <w:tr2bl w:val="nil"/>
        </w:tcBorders>
        <w:shd w:val="pct50" w:themeColor="accent2" w:themeTint="33" w:themeShade="FF" w:fill="auto"/>
      </w:tcPr>
    </w:tblStylePr>
    <w:tblStylePr w:type="lastCol">
      <w:rPr>
        <w:b w:val="1"/>
      </w:rPr>
      <w:tblPr/>
      <w:trPr/>
      <w:tcPr/>
    </w:tblStylePr>
    <w:tblStylePr w:type="firstCol">
      <w:tblPr/>
      <w:trPr/>
      <w:tcPr>
        <w:shd w:val="clear" w:color="auto" w:themeFill="accent2" w:themeFillTint="33" w:themeFillShade="FF"/>
      </w:tcPr>
    </w:tblStylePr>
    <w:tblStylePr w:type="lastRow">
      <w:rPr>
        <w:b w:val="1"/>
      </w:rPr>
      <w:tblPr/>
      <w:trPr/>
      <w:tcPr/>
    </w:tblStylePr>
    <w:tblStylePr w:type="firstRow">
      <w:rPr>
        <w:b w:val="1"/>
      </w:rPr>
      <w:tblPr/>
      <w:trPr/>
      <w:tcPr>
        <w:shd w:val="clear" w:color="auto" w:themeFill="accent2"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631</TotalTime>
  <Pages>2</Pages>
  <Words>3</Words>
  <Characters>1068</Characters>
  <Application>JUST Note</Application>
  <Lines>91</Lines>
  <Paragraphs>69</Paragraphs>
  <Company>伊勢市</Company>
  <CharactersWithSpaces>1255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大野 明子</dc:creator>
  <cp:lastModifiedBy>日置 純子</cp:lastModifiedBy>
  <cp:lastPrinted>2023-05-02T06:44:37Z</cp:lastPrinted>
  <dcterms:created xsi:type="dcterms:W3CDTF">2021-04-15T05:43:00Z</dcterms:created>
  <dcterms:modified xsi:type="dcterms:W3CDTF">2023-05-02T06:44:36Z</dcterms:modified>
  <cp:revision>19</cp:revision>
</cp:coreProperties>
</file>