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both"/>
        <w:rPr>
          <w:rFonts w:hint="eastAsia" w:ascii="BIZ UDゴシック" w:hAnsi="BIZ UDゴシック" w:eastAsia="BIZ UDゴシック"/>
          <w:sz w:val="28"/>
        </w:rPr>
      </w:pPr>
      <w:r>
        <w:rPr>
          <w:rFonts w:hint="eastAsia" w:ascii="BIZ UDゴシック" w:hAnsi="BIZ UDゴシック" w:eastAsia="BIZ UDゴシック"/>
          <w:sz w:val="32"/>
          <w:fitText w:val="9120" w:id="1"/>
        </w:rPr>
        <w:t>「第</w:t>
      </w:r>
      <w:r>
        <w:rPr>
          <w:rFonts w:hint="eastAsia" w:ascii="BIZ UDゴシック" w:hAnsi="BIZ UDゴシック" w:eastAsia="BIZ UDゴシック"/>
          <w:sz w:val="32"/>
          <w:fitText w:val="9120" w:id="1"/>
        </w:rPr>
        <w:t>55</w:t>
      </w:r>
      <w:r>
        <w:rPr>
          <w:rFonts w:hint="eastAsia" w:ascii="BIZ UDゴシック" w:hAnsi="BIZ UDゴシック" w:eastAsia="BIZ UDゴシック"/>
          <w:sz w:val="32"/>
          <w:fitText w:val="9120" w:id="1"/>
        </w:rPr>
        <w:t>回伊勢市小学生交通安全ポスターコンクール」募集要領</w:t>
      </w:r>
    </w:p>
    <w:p>
      <w:pPr>
        <w:pStyle w:val="0"/>
        <w:spacing w:line="400" w:lineRule="exact"/>
        <w:rPr>
          <w:rFonts w:hint="eastAsia" w:ascii="BIZ UDゴシック" w:hAnsi="BIZ UDゴシック" w:eastAsia="BIZ UDゴシック"/>
          <w:sz w:val="21"/>
        </w:rPr>
      </w:pPr>
    </w:p>
    <w:p>
      <w:pPr>
        <w:pStyle w:val="0"/>
        <w:spacing w:line="400" w:lineRule="exact"/>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１　目的</w:t>
      </w:r>
    </w:p>
    <w:p>
      <w:pPr>
        <w:pStyle w:val="0"/>
        <w:spacing w:line="400" w:lineRule="exact"/>
        <w:ind w:left="240" w:hanging="240" w:hangingChars="100"/>
        <w:rPr>
          <w:rFonts w:hint="eastAsia" w:ascii="BIZ UDゴシック" w:hAnsi="BIZ UDゴシック" w:eastAsia="BIZ UDゴシック"/>
        </w:rPr>
      </w:pPr>
      <w:r>
        <w:rPr>
          <w:rFonts w:hint="eastAsia" w:ascii="BIZ UDゴシック" w:hAnsi="BIZ UDゴシック" w:eastAsia="BIZ UDゴシック"/>
        </w:rPr>
        <w:t>　　小学校児童が交通安全ポスターを作成することで、児童自らが交通安全について考え、交通安全の重要性について理解するとともに、正しい交通道徳を身に付けた</w:t>
      </w:r>
      <w:r>
        <w:rPr>
          <w:rFonts w:hint="eastAsia" w:ascii="BIZ UDゴシック" w:hAnsi="BIZ UDゴシック" w:eastAsia="BIZ UDゴシック"/>
          <w:kern w:val="0"/>
        </w:rPr>
        <w:t>社会人に成長する基盤をつくり、併せて児童の交通事故防止を図ることを目的と</w:t>
      </w:r>
      <w:r>
        <w:rPr>
          <w:rFonts w:hint="eastAsia" w:ascii="BIZ UDゴシック" w:hAnsi="BIZ UDゴシック" w:eastAsia="BIZ UDゴシック"/>
        </w:rPr>
        <w:t>する。</w:t>
      </w:r>
    </w:p>
    <w:p>
      <w:pPr>
        <w:pStyle w:val="0"/>
        <w:spacing w:line="400" w:lineRule="exact"/>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２　主催</w:t>
      </w:r>
    </w:p>
    <w:p>
      <w:pPr>
        <w:pStyle w:val="0"/>
        <w:spacing w:line="400" w:lineRule="exact"/>
        <w:ind w:left="240" w:hanging="240" w:hangingChars="100"/>
        <w:rPr>
          <w:rFonts w:hint="eastAsia" w:ascii="BIZ UDゴシック" w:hAnsi="BIZ UDゴシック" w:eastAsia="BIZ UDゴシック"/>
        </w:rPr>
      </w:pPr>
      <w:r>
        <w:rPr>
          <w:rFonts w:hint="eastAsia" w:ascii="BIZ UDゴシック" w:hAnsi="BIZ UDゴシック" w:eastAsia="BIZ UDゴシック"/>
        </w:rPr>
        <w:t>　　伊勢市交通安全都市推進協議会</w:t>
      </w:r>
    </w:p>
    <w:p>
      <w:pPr>
        <w:pStyle w:val="0"/>
        <w:spacing w:line="400" w:lineRule="exact"/>
        <w:ind w:left="240" w:hanging="240" w:hangingChars="100"/>
        <w:rPr>
          <w:rFonts w:hint="eastAsia" w:ascii="BIZ UDゴシック" w:hAnsi="BIZ UDゴシック" w:eastAsia="BIZ UDゴシック"/>
        </w:rPr>
      </w:pPr>
    </w:p>
    <w:p>
      <w:pPr>
        <w:pStyle w:val="0"/>
        <w:spacing w:line="400" w:lineRule="exact"/>
        <w:ind w:left="240" w:hanging="240" w:hangingChars="100"/>
        <w:rPr>
          <w:rFonts w:hint="eastAsia" w:ascii="BIZ UDゴシック" w:hAnsi="BIZ UDゴシック" w:eastAsia="BIZ UDゴシック"/>
        </w:rPr>
      </w:pPr>
      <w:r>
        <w:rPr>
          <w:rFonts w:hint="eastAsia" w:ascii="BIZ UDゴシック" w:hAnsi="BIZ UDゴシック" w:eastAsia="BIZ UDゴシック"/>
        </w:rPr>
        <w:t>３　共催</w:t>
      </w:r>
    </w:p>
    <w:p>
      <w:pPr>
        <w:pStyle w:val="0"/>
        <w:spacing w:line="400" w:lineRule="exact"/>
        <w:ind w:left="240" w:leftChars="100" w:firstLine="240" w:firstLineChars="100"/>
        <w:rPr>
          <w:rFonts w:hint="eastAsia" w:ascii="BIZ UDゴシック" w:hAnsi="BIZ UDゴシック" w:eastAsia="BIZ UDゴシック"/>
        </w:rPr>
      </w:pPr>
      <w:r>
        <w:rPr>
          <w:rFonts w:hint="eastAsia" w:ascii="BIZ UDゴシック" w:hAnsi="BIZ UDゴシック" w:eastAsia="BIZ UDゴシック"/>
        </w:rPr>
        <w:t>伊勢市</w:t>
      </w:r>
      <w:bookmarkStart w:id="0" w:name="_GoBack"/>
      <w:bookmarkEnd w:id="0"/>
      <w:r>
        <w:rPr>
          <w:rFonts w:hint="eastAsia" w:ascii="BIZ UDゴシック" w:hAnsi="BIZ UDゴシック" w:eastAsia="BIZ UDゴシック"/>
        </w:rPr>
        <w:t>・伊勢市教育委員会・伊勢警察署・伊勢地区交通安全協会・伊勢市交通安全保護者の会</w:t>
      </w:r>
    </w:p>
    <w:p>
      <w:pPr>
        <w:pStyle w:val="0"/>
        <w:spacing w:line="400" w:lineRule="exact"/>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４　応募資格</w:t>
      </w: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color w:val="auto"/>
        </w:rPr>
        <w:t>市内在住または市内小学校に通学する児童</w:t>
      </w:r>
    </w:p>
    <w:p>
      <w:pPr>
        <w:pStyle w:val="0"/>
        <w:spacing w:line="400" w:lineRule="exact"/>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５　募集課題</w:t>
      </w:r>
    </w:p>
    <w:p>
      <w:pPr>
        <w:pStyle w:val="0"/>
        <w:spacing w:line="400" w:lineRule="exact"/>
        <w:ind w:left="240" w:leftChars="100" w:firstLine="240" w:firstLineChars="100"/>
        <w:rPr>
          <w:rFonts w:hint="eastAsia" w:ascii="BIZ UDゴシック" w:hAnsi="BIZ UDゴシック" w:eastAsia="BIZ UDゴシック"/>
        </w:rPr>
      </w:pPr>
      <w:r>
        <w:rPr>
          <w:rFonts w:hint="eastAsia" w:ascii="BIZ UDゴシック" w:hAnsi="BIZ UDゴシック" w:eastAsia="BIZ UDゴシック"/>
        </w:rPr>
        <w:t>ポスターの内容は、児童の日常生活における交通安全に関する体験を通し、交通安全の重要性と意識の高揚が現れたものであること。</w:t>
      </w:r>
    </w:p>
    <w:p>
      <w:pPr>
        <w:pStyle w:val="0"/>
        <w:spacing w:line="400" w:lineRule="exact"/>
        <w:ind w:left="240" w:hanging="240" w:hangingChars="100"/>
        <w:rPr>
          <w:rFonts w:hint="eastAsia" w:ascii="BIZ UDゴシック" w:hAnsi="BIZ UDゴシック" w:eastAsia="BIZ UDゴシック"/>
        </w:rPr>
      </w:pPr>
    </w:p>
    <w:p>
      <w:pPr>
        <w:pStyle w:val="0"/>
        <w:spacing w:line="400" w:lineRule="exact"/>
        <w:ind w:left="240" w:hanging="240" w:hangingChars="100"/>
        <w:rPr>
          <w:rFonts w:hint="eastAsia" w:ascii="BIZ UDゴシック" w:hAnsi="BIZ UDゴシック" w:eastAsia="BIZ UDゴシック"/>
        </w:rPr>
      </w:pPr>
      <w:r>
        <w:rPr>
          <w:rFonts w:hint="eastAsia" w:ascii="BIZ UDゴシック" w:hAnsi="BIZ UDゴシック" w:eastAsia="BIZ UDゴシック"/>
        </w:rPr>
        <w:t>６　応募条件</w:t>
      </w:r>
    </w:p>
    <w:p>
      <w:pPr>
        <w:pStyle w:val="17"/>
        <w:numPr>
          <w:ilvl w:val="0"/>
          <w:numId w:val="1"/>
        </w:numPr>
        <w:spacing w:line="400" w:lineRule="exact"/>
        <w:ind w:leftChars="0"/>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作品は、児童が作成した未発表のものであること。</w:t>
      </w:r>
    </w:p>
    <w:p>
      <w:pPr>
        <w:pStyle w:val="17"/>
        <w:numPr>
          <w:ilvl w:val="0"/>
          <w:numId w:val="1"/>
        </w:numPr>
        <w:spacing w:line="400" w:lineRule="exact"/>
        <w:ind w:leftChars="0"/>
        <w:rPr>
          <w:rFonts w:hint="eastAsia" w:ascii="BIZ UDゴシック" w:hAnsi="BIZ UDゴシック" w:eastAsia="BIZ UDゴシック"/>
        </w:rPr>
      </w:pPr>
      <w:r>
        <w:rPr>
          <w:rFonts w:hint="eastAsia" w:ascii="BIZ UDゴシック" w:hAnsi="BIZ UDゴシック" w:eastAsia="BIZ UDゴシック"/>
        </w:rPr>
        <w:t xml:space="preserve"> </w:t>
      </w:r>
      <w:r>
        <w:rPr>
          <w:rFonts w:hint="eastAsia" w:ascii="BIZ UDゴシック" w:hAnsi="BIZ UDゴシック" w:eastAsia="BIZ UDゴシック"/>
        </w:rPr>
        <w:t>一人一作品とし、画用紙四つ切（</w:t>
      </w:r>
      <w:r>
        <w:rPr>
          <w:rFonts w:hint="eastAsia" w:ascii="BIZ UDゴシック" w:hAnsi="BIZ UDゴシック" w:eastAsia="BIZ UDゴシック"/>
        </w:rPr>
        <w:t>40</w:t>
      </w:r>
      <w:r>
        <w:rPr>
          <w:rFonts w:hint="eastAsia" w:ascii="BIZ UDゴシック" w:hAnsi="BIZ UDゴシック" w:eastAsia="BIZ UDゴシック"/>
        </w:rPr>
        <w:t>×</w:t>
      </w:r>
      <w:r>
        <w:rPr>
          <w:rFonts w:hint="eastAsia" w:ascii="BIZ UDゴシック" w:hAnsi="BIZ UDゴシック" w:eastAsia="BIZ UDゴシック"/>
        </w:rPr>
        <w:t>55cm</w:t>
      </w:r>
      <w:r>
        <w:rPr>
          <w:rFonts w:hint="eastAsia" w:ascii="BIZ UDゴシック" w:hAnsi="BIZ UDゴシック" w:eastAsia="BIZ UDゴシック"/>
        </w:rPr>
        <w:t>）とする。</w:t>
      </w:r>
    </w:p>
    <w:p>
      <w:pPr>
        <w:pStyle w:val="0"/>
        <w:spacing w:line="40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 xml:space="preserve">(3) </w:t>
      </w:r>
      <w:r>
        <w:rPr>
          <w:rFonts w:hint="eastAsia" w:ascii="BIZ UDゴシック" w:hAnsi="BIZ UDゴシック" w:eastAsia="BIZ UDゴシック"/>
        </w:rPr>
        <w:t>募集課題に対応した作品であること。</w:t>
      </w:r>
    </w:p>
    <w:p>
      <w:pPr>
        <w:pStyle w:val="0"/>
        <w:spacing w:line="400" w:lineRule="exact"/>
        <w:ind w:left="720" w:hanging="720" w:hangingChars="300"/>
        <w:rPr>
          <w:rFonts w:hint="eastAsia" w:ascii="BIZ UDゴシック" w:hAnsi="BIZ UDゴシック" w:eastAsia="BIZ UDゴシック"/>
          <w:color w:val="000000"/>
        </w:rPr>
      </w:pPr>
      <w:r>
        <w:rPr>
          <w:rFonts w:hint="eastAsia" w:ascii="BIZ UDゴシック" w:hAnsi="BIZ UDゴシック" w:eastAsia="BIZ UDゴシック"/>
        </w:rPr>
        <w:t>　　※　入賞作品については、展示会終了後</w:t>
      </w:r>
      <w:r>
        <w:rPr>
          <w:rFonts w:hint="eastAsia" w:ascii="BIZ UDゴシック" w:hAnsi="BIZ UDゴシック" w:eastAsia="BIZ UDゴシック"/>
          <w:color w:val="000000"/>
        </w:rPr>
        <w:t>返却いたしますが、</w:t>
      </w:r>
      <w:r>
        <w:rPr>
          <w:rFonts w:hint="eastAsia" w:ascii="BIZ UDゴシック" w:hAnsi="BIZ UDゴシック" w:eastAsia="BIZ UDゴシック"/>
        </w:rPr>
        <w:t>画像データは年間を通じて交通安全啓発活動に使用させていただきますので</w:t>
      </w:r>
      <w:r>
        <w:rPr>
          <w:rFonts w:hint="eastAsia" w:ascii="BIZ UDゴシック" w:hAnsi="BIZ UDゴシック" w:eastAsia="BIZ UDゴシック"/>
          <w:color w:val="000000"/>
        </w:rPr>
        <w:t>ご了承願います。</w:t>
      </w:r>
    </w:p>
    <w:p>
      <w:pPr>
        <w:pStyle w:val="0"/>
        <w:spacing w:line="400" w:lineRule="exact"/>
        <w:ind w:left="720" w:hanging="720" w:hangingChars="300"/>
        <w:rPr>
          <w:rFonts w:hint="eastAsia" w:ascii="BIZ UDゴシック" w:hAnsi="BIZ UDゴシック" w:eastAsia="BIZ UDゴシック"/>
          <w:color w:val="FF0000"/>
        </w:rPr>
      </w:pPr>
      <w:r>
        <w:rPr>
          <w:rFonts w:hint="eastAsia" w:ascii="BIZ UDゴシック" w:hAnsi="BIZ UDゴシック" w:eastAsia="BIZ UDゴシック"/>
        </w:rPr>
        <w:t>　　※　入賞児童の学校名、学年、氏名の展示会及び報道機関への公表につきましてご了解願います。</w:t>
      </w:r>
    </w:p>
    <w:p>
      <w:pPr>
        <w:pStyle w:val="0"/>
        <w:spacing w:line="400" w:lineRule="exact"/>
        <w:ind w:left="720" w:leftChars="100" w:hanging="480" w:hangingChars="200"/>
        <w:rPr>
          <w:rFonts w:hint="eastAsia" w:ascii="BIZ UDゴシック" w:hAnsi="BIZ UDゴシック" w:eastAsia="BIZ UDゴシック"/>
          <w:color w:val="auto"/>
        </w:rPr>
      </w:pPr>
      <w:r>
        <w:rPr>
          <w:rFonts w:hint="eastAsia" w:ascii="BIZ UDゴシック" w:hAnsi="BIZ UDゴシック" w:eastAsia="BIZ UDゴシック"/>
        </w:rPr>
        <w:t xml:space="preserve">(4) </w:t>
      </w:r>
      <w:r>
        <w:rPr>
          <w:rFonts w:hint="eastAsia" w:ascii="BIZ UDゴシック" w:hAnsi="BIZ UDゴシック" w:eastAsia="BIZ UDゴシック"/>
          <w:color w:val="auto"/>
        </w:rPr>
        <w:t>応募にあたっては特に以下の点に注意してください。</w:t>
      </w:r>
    </w:p>
    <w:p>
      <w:pPr>
        <w:pStyle w:val="0"/>
        <w:spacing w:line="400" w:lineRule="exact"/>
        <w:ind w:left="720" w:hanging="720" w:hangingChars="300"/>
        <w:rPr>
          <w:rFonts w:hint="eastAsia" w:ascii="BIZ UDゴシック" w:hAnsi="BIZ UDゴシック" w:eastAsia="BIZ UDゴシック"/>
          <w:color w:val="auto"/>
        </w:rPr>
      </w:pPr>
      <w:r>
        <w:rPr>
          <w:rFonts w:hint="eastAsia" w:ascii="BIZ UDゴシック" w:hAnsi="BIZ UDゴシック" w:eastAsia="BIZ UDゴシック"/>
          <w:color w:val="auto"/>
        </w:rPr>
        <w:t>　　　・信号機、標識、標示等は正しく描いてください。</w:t>
      </w:r>
    </w:p>
    <w:p>
      <w:pPr>
        <w:pStyle w:val="0"/>
        <w:spacing w:line="400" w:lineRule="exact"/>
        <w:ind w:leftChars="0" w:hanging="1260" w:hangingChars="525"/>
        <w:rPr>
          <w:rFonts w:hint="eastAsia" w:ascii="BIZ UDゴシック" w:hAnsi="BIZ UDゴシック" w:eastAsia="BIZ UDゴシック"/>
          <w:color w:val="FF0000"/>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3683000</wp:posOffset>
                </wp:positionH>
                <wp:positionV relativeFrom="paragraph">
                  <wp:posOffset>0</wp:posOffset>
                </wp:positionV>
                <wp:extent cx="982980" cy="266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82980" cy="266700"/>
                        </a:xfrm>
                        <a:prstGeom prst="roundRect">
                          <a:avLst>
                            <a:gd name="adj" fmla="val 30000"/>
                          </a:avLst>
                        </a:prstGeom>
                        <a:noFill/>
                        <a:ln w="12700"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mso-position-vertical-relative:text;z-index:2;mso-wrap-distance-left:16pt;width:77.400000000000006pt;height:21pt;mso-position-horizontal-relative:text;position:absolute;margin-left:290pt;margin-top:0pt;mso-wrap-distance-bottom:0pt;mso-wrap-distance-right:16pt;mso-wrap-distance-top:0pt;" o:spid="_x0000_s1026" o:allowincell="t" o:allowoverlap="t" filled="f" stroked="t" strokecolor="#808080 [1629]" strokeweight="1pt" o:spt="2" arcsize="19661f">
                <v:fill/>
                <v:stroke linestyle="single" miterlimit="8" endcap="flat" dashstyle="solid" filltype="solid"/>
                <v:textbox style="layout-flow:horizontal;"/>
                <v:imagedata o:title=""/>
                <w10:wrap type="none" anchorx="text" anchory="text"/>
              </v:roundrect>
            </w:pict>
          </mc:Fallback>
        </mc:AlternateContent>
      </w:r>
      <w:r>
        <w:rPr>
          <w:rFonts w:hint="eastAsia" w:ascii="BIZ UDゴシック" w:hAnsi="BIZ UDゴシック" w:eastAsia="BIZ UDゴシック"/>
          <w:color w:val="auto"/>
        </w:rPr>
        <w:t>　　　</w:t>
      </w:r>
      <w:r>
        <w:rPr>
          <w:rFonts w:hint="eastAsia" w:ascii="BIZ UDゴシック" w:hAnsi="BIZ UDゴシック" w:eastAsia="BIZ UDゴシック"/>
          <w:color w:val="auto"/>
        </w:rPr>
        <w:t>(</w:t>
      </w:r>
      <w:r>
        <w:rPr>
          <w:rFonts w:hint="eastAsia" w:ascii="BIZ UDゴシック" w:hAnsi="BIZ UDゴシック" w:eastAsia="BIZ UDゴシック"/>
          <w:color w:val="auto"/>
        </w:rPr>
        <w:t>例）　信号機の色は運転者から見て、左より　</w:t>
      </w:r>
      <w:r>
        <w:rPr>
          <w:rFonts w:hint="eastAsia"/>
        </w:rPr>
        <w:fldChar w:fldCharType="begin"/>
      </w:r>
      <w:r>
        <w:rPr>
          <w:rFonts w:hint="eastAsia"/>
        </w:rPr>
        <w:instrText>eq \o\ac(</w:instrText>
      </w:r>
      <w:r>
        <w:rPr>
          <w:rFonts w:hint="eastAsia" w:ascii="BIZ UDゴシック" w:hAnsi="BIZ UDゴシック" w:eastAsia="BIZ UDゴシック"/>
          <w:color w:val="auto"/>
          <w:position w:val="-4"/>
          <w:sz w:val="36"/>
        </w:rPr>
        <w:instrText>○</w:instrText>
      </w:r>
      <w:r>
        <w:rPr>
          <w:rFonts w:hint="eastAsia"/>
        </w:rPr>
        <w:instrText>,</w:instrText>
      </w:r>
      <w:r>
        <w:rPr>
          <w:rFonts w:hint="eastAsia" w:ascii="BIZ UDゴシック" w:hAnsi="BIZ UDゴシック" w:eastAsia="BIZ UDゴシック"/>
          <w:color w:val="auto"/>
        </w:rPr>
        <w:instrText>青</w:instrText>
      </w:r>
      <w:r>
        <w:rPr>
          <w:rFonts w:hint="eastAsia"/>
        </w:rPr>
        <w:instrText>)</w:instrText>
      </w:r>
      <w:r>
        <w:rPr>
          <w:rFonts w:hint="eastAsia"/>
        </w:rPr>
        <w:fldChar w:fldCharType="end"/>
      </w:r>
      <w:r>
        <w:rPr>
          <w:rFonts w:hint="eastAsia" w:ascii="BIZ UDゴシック" w:hAnsi="BIZ UDゴシック" w:eastAsia="BIZ UDゴシック"/>
          <w:color w:val="auto"/>
        </w:rPr>
        <w:t xml:space="preserve"> </w:t>
      </w:r>
      <w:r>
        <w:rPr>
          <w:rFonts w:hint="eastAsia"/>
        </w:rPr>
        <w:fldChar w:fldCharType="begin"/>
      </w:r>
      <w:r>
        <w:rPr>
          <w:rFonts w:hint="eastAsia"/>
        </w:rPr>
        <w:instrText>eq \o\ac(</w:instrText>
      </w:r>
      <w:r>
        <w:rPr>
          <w:rFonts w:hint="eastAsia" w:ascii="BIZ UDゴシック" w:hAnsi="BIZ UDゴシック" w:eastAsia="BIZ UDゴシック"/>
          <w:color w:val="auto"/>
          <w:position w:val="-4"/>
          <w:sz w:val="36"/>
        </w:rPr>
        <w:instrText>○</w:instrText>
      </w:r>
      <w:r>
        <w:rPr>
          <w:rFonts w:hint="eastAsia"/>
        </w:rPr>
        <w:instrText>,</w:instrText>
      </w:r>
      <w:r>
        <w:rPr>
          <w:rFonts w:hint="eastAsia" w:ascii="BIZ UDゴシック" w:hAnsi="BIZ UDゴシック" w:eastAsia="BIZ UDゴシック"/>
          <w:color w:val="auto"/>
        </w:rPr>
        <w:instrText>黄</w:instrText>
      </w:r>
      <w:r>
        <w:rPr>
          <w:rFonts w:hint="eastAsia"/>
        </w:rPr>
        <w:instrText>)</w:instrText>
      </w:r>
      <w:r>
        <w:rPr>
          <w:rFonts w:hint="eastAsia"/>
        </w:rPr>
        <w:fldChar w:fldCharType="end"/>
      </w:r>
      <w:r>
        <w:rPr>
          <w:rFonts w:hint="eastAsia" w:ascii="BIZ UDゴシック" w:hAnsi="BIZ UDゴシック" w:eastAsia="BIZ UDゴシック"/>
          <w:color w:val="auto"/>
        </w:rPr>
        <w:t xml:space="preserve"> </w:t>
      </w:r>
      <w:r>
        <w:rPr>
          <w:rFonts w:hint="eastAsia"/>
        </w:rPr>
        <w:fldChar w:fldCharType="begin"/>
      </w:r>
      <w:r>
        <w:rPr>
          <w:rFonts w:hint="eastAsia"/>
        </w:rPr>
        <w:instrText>eq \o\ac(</w:instrText>
      </w:r>
      <w:r>
        <w:rPr>
          <w:rFonts w:hint="eastAsia" w:ascii="BIZ UDゴシック" w:hAnsi="BIZ UDゴシック" w:eastAsia="BIZ UDゴシック"/>
          <w:color w:val="auto"/>
          <w:position w:val="-4"/>
          <w:sz w:val="36"/>
        </w:rPr>
        <w:instrText>○</w:instrText>
      </w:r>
      <w:r>
        <w:rPr>
          <w:rFonts w:hint="eastAsia"/>
        </w:rPr>
        <w:instrText>,</w:instrText>
      </w:r>
      <w:r>
        <w:rPr>
          <w:rFonts w:hint="eastAsia" w:ascii="BIZ UDゴシック" w:hAnsi="BIZ UDゴシック" w:eastAsia="BIZ UDゴシック"/>
          <w:color w:val="auto"/>
        </w:rPr>
        <w:instrText>赤</w:instrText>
      </w:r>
      <w:r>
        <w:rPr>
          <w:rFonts w:hint="eastAsia"/>
        </w:rPr>
        <w:instrText>)</w:instrText>
      </w:r>
      <w:r>
        <w:rPr>
          <w:rFonts w:hint="eastAsia"/>
        </w:rPr>
        <w:fldChar w:fldCharType="end"/>
      </w:r>
      <w:r>
        <w:rPr>
          <w:rFonts w:hint="eastAsia" w:ascii="BIZ UDゴシック" w:hAnsi="BIZ UDゴシック" w:eastAsia="BIZ UDゴシック"/>
          <w:color w:val="auto"/>
        </w:rPr>
        <w:t>　と正しく配列して</w:t>
      </w:r>
      <w:r>
        <w:rPr>
          <w:rFonts w:hint="eastAsia"/>
        </w:rPr>
        <mc:AlternateContent>
          <mc:Choice Requires="wpg">
            <w:drawing>
              <wp:anchor simplePos="0" relativeHeight="3" behindDoc="0" locked="0" layoutInCell="1" hidden="0" allowOverlap="1">
                <wp:simplePos x="0" y="0"/>
                <wp:positionH relativeFrom="column">
                  <wp:posOffset>3063240</wp:posOffset>
                </wp:positionH>
                <wp:positionV relativeFrom="paragraph">
                  <wp:posOffset>328930</wp:posOffset>
                </wp:positionV>
                <wp:extent cx="426720" cy="723900"/>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426720" cy="723900"/>
                          <a:chOff x="5727" y="14400"/>
                          <a:chExt cx="672" cy="1140"/>
                        </a:xfrm>
                      </wpg:grpSpPr>
                      <wps:wsp>
                        <wps:cNvPr id="1028" name="オブジェクト 0"/>
                        <wps:cNvSpPr/>
                        <wps:spPr>
                          <a:xfrm>
                            <a:off x="5727" y="14400"/>
                            <a:ext cx="672" cy="1140"/>
                          </a:xfrm>
                          <a:prstGeom prst="roundRect">
                            <a:avLst/>
                          </a:prstGeom>
                          <a:noFill/>
                          <a:ln w="12700" cap="flat" cmpd="sng" algn="ctr">
                            <a:solidFill>
                              <a:schemeClr val="tx1">
                                <a:lumMod val="50000"/>
                                <a:lumOff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オブジェクト 0"/>
                        <wps:cNvSpPr txBox="1"/>
                        <wps:spPr>
                          <a:xfrm>
                            <a:off x="5809" y="15036"/>
                            <a:ext cx="504" cy="444"/>
                          </a:xfrm>
                          <a:prstGeom prst="rect">
                            <a:avLst/>
                          </a:prstGeom>
                          <a:noFill/>
                          <a:ln w="6350" cmpd="sng">
                            <a:solidFill>
                              <a:schemeClr val="tx1">
                                <a:lumMod val="65000"/>
                                <a:lumOff val="35000"/>
                              </a:schemeClr>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bdr w:val="none" w:color="auto" w:sz="0" w:space="0"/>
                                </w:rPr>
                                <w:t>青</w:t>
                              </w:r>
                            </w:p>
                          </w:txbxContent>
                        </wps:txbx>
                        <wps:bodyPr vertOverflow="overflow" horzOverflow="overflow" wrap="square" lIns="74295" tIns="8890" rIns="74295" bIns="8890" anchor="ctr"/>
                      </wps:wsp>
                      <wps:wsp>
                        <wps:cNvPr id="1030" name="オブジェクト 0"/>
                        <wps:cNvSpPr txBox="1"/>
                        <wps:spPr>
                          <a:xfrm>
                            <a:off x="5809" y="14464"/>
                            <a:ext cx="504" cy="504"/>
                          </a:xfrm>
                          <a:prstGeom prst="rect">
                            <a:avLst/>
                          </a:prstGeom>
                          <a:noFill/>
                          <a:ln w="6350" cmpd="sng">
                            <a:solidFill>
                              <a:schemeClr val="tx1">
                                <a:lumMod val="65000"/>
                                <a:lumOff val="35000"/>
                              </a:schemeClr>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BIZ UDゴシック" w:hAnsi="BIZ UDゴシック" w:eastAsia="BIZ UDゴシック"/>
                                  <w:bdr w:val="none" w:color="auto" w:sz="0" w:space="0"/>
                                </w:rPr>
                                <w:t>赤</w:t>
                              </w:r>
                            </w:p>
                          </w:txbxContent>
                        </wps:txbx>
                        <wps:bodyPr vertOverflow="overflow" horzOverflow="overflow" wrap="square" lIns="74295" tIns="8890" rIns="74295" bIns="8890" anchor="ctr"/>
                      </wps:wsp>
                    </wpg:wgp>
                  </a:graphicData>
                </a:graphic>
              </wp:anchor>
            </w:drawing>
          </mc:Choice>
          <mc:Fallback>
            <w:pict>
              <v:group id="オブジェクト 0" style="mso-position-vertical-relative:text;z-index:3;width:33.6pt;height:57pt;mso-position-horizontal-relative:text;position:absolute;margin-left:241.2pt;margin-top:25.9pt;" coordsize="672,1140" coordorigin="5727,14400" o:spid="_x0000_s1027" o:allowincell="t" o:allowoverlap="t">
                <v:roundrect id="オブジェクト 0" style="position:absolute;left:5727;top:14400;width:672;height:1140;" o:spid="_x0000_s1028" filled="f" stroked="t" strokecolor="#808080 [1629]" strokeweight="1pt" o:spt="2" arcsize="10923f">
                  <v:fill/>
                  <v:stroke linestyle="single" miterlimit="8" endcap="flat" dashstyle="solid"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position:absolute;v-text-anchor:middle;left:5809;top:15036;width:504;height:444;" o:spid="_x0000_s1029" filled="f" stroked="t" strokecolor="#595959 [2109]"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bdr w:val="none" w:color="auto" w:sz="0" w:space="0"/>
                          </w:rPr>
                          <w:t>青</w:t>
                        </w:r>
                      </w:p>
                    </w:txbxContent>
                  </v:textbox>
                  <v:imagedata o:title=""/>
                  <w10:wrap type="none" anchorx="text" anchory="text"/>
                </v:shape>
                <v:shape id="オブジェクト 0" style="position:absolute;v-text-anchor:middle;left:5809;top:14464;width:504;height:504;" o:spid="_x0000_s1030" filled="f" stroked="t" strokecolor="#595959 [2109]"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BIZ UDゴシック" w:hAnsi="BIZ UDゴシック" w:eastAsia="BIZ UDゴシック"/>
                            <w:bdr w:val="none" w:color="auto" w:sz="0" w:space="0"/>
                          </w:rPr>
                          <w:t>赤</w:t>
                        </w:r>
                      </w:p>
                    </w:txbxContent>
                  </v:textbox>
                  <v:imagedata o:title=""/>
                  <w10:wrap type="none" anchorx="text" anchory="text"/>
                </v:shape>
                <w10:wrap type="none" anchorx="text" anchory="text"/>
              </v:group>
            </w:pict>
          </mc:Fallback>
        </mc:AlternateContent>
      </w:r>
      <w:r>
        <w:rPr>
          <w:rFonts w:hint="eastAsia" w:ascii="BIZ UDゴシック" w:hAnsi="BIZ UDゴシック" w:eastAsia="BIZ UDゴシック"/>
          <w:color w:val="auto"/>
        </w:rPr>
        <w:t>ください。</w:t>
      </w:r>
    </w:p>
    <w:p>
      <w:pPr>
        <w:pStyle w:val="0"/>
        <w:spacing w:line="400" w:lineRule="exact"/>
        <w:ind w:left="720" w:hanging="720" w:hangingChars="300"/>
        <w:rPr>
          <w:rFonts w:hint="eastAsia" w:ascii="BIZ UDゴシック" w:hAnsi="BIZ UDゴシック" w:eastAsia="BIZ UDゴシック"/>
          <w:color w:val="FF0000"/>
        </w:rPr>
      </w:pPr>
      <w:r>
        <w:rPr>
          <w:rFonts w:hint="eastAsia" w:ascii="BIZ UDゴシック" w:hAnsi="BIZ UDゴシック" w:eastAsia="BIZ UDゴシック"/>
          <w:color w:val="FF0000"/>
        </w:rPr>
        <w:t>　　　　　　</w:t>
      </w:r>
      <w:r>
        <w:rPr>
          <w:rFonts w:hint="eastAsia" w:ascii="BIZ UDゴシック" w:hAnsi="BIZ UDゴシック" w:eastAsia="BIZ UDゴシック"/>
          <w:color w:val="auto"/>
        </w:rPr>
        <w:t>歩行者・自転車専用信号機は、　　　　と正しく配列してください。</w:t>
      </w:r>
    </w:p>
    <w:p>
      <w:pPr>
        <w:pStyle w:val="0"/>
        <w:spacing w:line="400" w:lineRule="exact"/>
        <w:ind w:left="720" w:hanging="720" w:hangingChars="300"/>
        <w:rPr>
          <w:rFonts w:hint="eastAsia" w:ascii="BIZ UDゴシック" w:hAnsi="BIZ UDゴシック" w:eastAsia="BIZ UDゴシック"/>
          <w:color w:val="FF0000"/>
        </w:rPr>
      </w:pPr>
    </w:p>
    <w:p>
      <w:pPr>
        <w:pStyle w:val="0"/>
        <w:spacing w:line="400" w:lineRule="exact"/>
        <w:ind w:leftChars="0" w:hanging="900" w:hangingChars="375"/>
        <w:rPr>
          <w:rFonts w:hint="eastAsia" w:ascii="BIZ UDゴシック" w:hAnsi="BIZ UDゴシック" w:eastAsia="BIZ UDゴシック"/>
          <w:color w:val="FF0000"/>
        </w:rPr>
      </w:pPr>
      <w:r>
        <w:rPr>
          <w:rFonts w:hint="eastAsia" w:ascii="BIZ UDゴシック" w:hAnsi="BIZ UDゴシック" w:eastAsia="BIZ UDゴシック"/>
          <w:color w:val="FF0000"/>
        </w:rPr>
        <w:t>　　　</w:t>
      </w:r>
      <w:r>
        <w:rPr>
          <w:rFonts w:hint="eastAsia" w:ascii="BIZ UDゴシック" w:hAnsi="BIZ UDゴシック" w:eastAsia="BIZ UDゴシック"/>
          <w:color w:val="auto"/>
        </w:rPr>
        <w:t>・車内の人物には、シートベルトやチャイルドシートを正しく装着して描いてください。</w:t>
      </w:r>
    </w:p>
    <w:p>
      <w:pPr>
        <w:pStyle w:val="0"/>
        <w:spacing w:line="400" w:lineRule="exact"/>
        <w:ind w:leftChars="0" w:hanging="900" w:hangingChars="375"/>
        <w:rPr>
          <w:rFonts w:hint="eastAsia" w:ascii="BIZ UDゴシック" w:hAnsi="BIZ UDゴシック" w:eastAsia="BIZ UDゴシック"/>
          <w:color w:val="auto"/>
        </w:rPr>
      </w:pPr>
      <w:r>
        <w:rPr>
          <w:rFonts w:hint="eastAsia" w:ascii="BIZ UDゴシック" w:hAnsi="BIZ UDゴシック" w:eastAsia="BIZ UDゴシック"/>
          <w:color w:val="FF0000"/>
        </w:rPr>
        <w:t>　　　</w:t>
      </w:r>
      <w:r>
        <w:rPr>
          <w:rFonts w:hint="eastAsia" w:ascii="BIZ UDゴシック" w:hAnsi="BIZ UDゴシック" w:eastAsia="BIZ UDゴシック"/>
          <w:color w:val="auto"/>
        </w:rPr>
        <w:t>・自転車や特定小型原動機付自転車を描く場合は、正しい乗り方やヘルメットを正しく装着させて描いてください。</w:t>
      </w:r>
    </w:p>
    <w:p>
      <w:pPr>
        <w:pStyle w:val="0"/>
        <w:spacing w:line="400" w:lineRule="exact"/>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７　提出期限・提出先</w:t>
      </w:r>
    </w:p>
    <w:p>
      <w:pPr>
        <w:pStyle w:val="0"/>
        <w:spacing w:line="40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 xml:space="preserve">(1) </w:t>
      </w:r>
      <w:r>
        <w:rPr>
          <w:rFonts w:hint="eastAsia" w:ascii="BIZ UDゴシック" w:hAnsi="BIZ UDゴシック" w:eastAsia="BIZ UDゴシック"/>
        </w:rPr>
        <w:t>提出期限　令和８年１月</w:t>
      </w:r>
      <w:r>
        <w:rPr>
          <w:rFonts w:hint="eastAsia" w:ascii="BIZ UDゴシック" w:hAnsi="BIZ UDゴシック" w:eastAsia="BIZ UDゴシック"/>
        </w:rPr>
        <w:t>15</w:t>
      </w:r>
      <w:r>
        <w:rPr>
          <w:rFonts w:hint="eastAsia" w:ascii="BIZ UDゴシック" w:hAnsi="BIZ UDゴシック" w:eastAsia="BIZ UDゴシック"/>
        </w:rPr>
        <w:t>日（木）まで</w:t>
      </w:r>
    </w:p>
    <w:p>
      <w:pPr>
        <w:pStyle w:val="0"/>
        <w:spacing w:line="400" w:lineRule="exact"/>
        <w:ind w:left="1680" w:leftChars="100" w:hanging="1440" w:hangingChars="600"/>
        <w:rPr>
          <w:rFonts w:hint="eastAsia" w:ascii="BIZ UDゴシック" w:hAnsi="BIZ UDゴシック" w:eastAsia="BIZ UDゴシック"/>
        </w:rPr>
      </w:pPr>
      <w:r>
        <w:rPr>
          <w:rFonts w:hint="eastAsia" w:ascii="BIZ UDゴシック" w:hAnsi="BIZ UDゴシック" w:eastAsia="BIZ UDゴシック"/>
        </w:rPr>
        <w:t xml:space="preserve">(2) </w:t>
      </w:r>
      <w:r>
        <w:rPr>
          <w:rFonts w:hint="eastAsia" w:ascii="BIZ UDゴシック" w:hAnsi="BIZ UDゴシック" w:eastAsia="BIZ UDゴシック"/>
        </w:rPr>
        <w:t>提出先　　各小学校経由</w:t>
      </w:r>
    </w:p>
    <w:p>
      <w:pPr>
        <w:pStyle w:val="0"/>
        <w:spacing w:line="400" w:lineRule="exact"/>
        <w:ind w:left="1680" w:leftChars="700" w:firstLine="480" w:firstLineChars="200"/>
        <w:rPr>
          <w:rFonts w:hint="eastAsia" w:ascii="BIZ UDゴシック" w:hAnsi="BIZ UDゴシック" w:eastAsia="BIZ UDゴシック"/>
        </w:rPr>
      </w:pPr>
      <w:r>
        <w:rPr>
          <w:rFonts w:hint="eastAsia" w:ascii="BIZ UDゴシック" w:hAnsi="BIZ UDゴシック" w:eastAsia="BIZ UDゴシック"/>
        </w:rPr>
        <w:t>または</w:t>
      </w:r>
    </w:p>
    <w:p>
      <w:pPr>
        <w:pStyle w:val="0"/>
        <w:spacing w:line="400" w:lineRule="exact"/>
        <w:ind w:left="1680" w:leftChars="700" w:firstLine="240" w:firstLineChars="100"/>
        <w:rPr>
          <w:rFonts w:hint="eastAsia" w:ascii="BIZ UDゴシック" w:hAnsi="BIZ UDゴシック" w:eastAsia="BIZ UDゴシック"/>
        </w:rPr>
      </w:pPr>
      <w:r>
        <w:rPr>
          <w:rFonts w:hint="eastAsia" w:ascii="BIZ UDゴシック" w:hAnsi="BIZ UDゴシック" w:eastAsia="BIZ UDゴシック"/>
        </w:rPr>
        <w:t>伊勢市役所本館４階（</w:t>
      </w:r>
      <w:r>
        <w:rPr>
          <w:rFonts w:hint="eastAsia" w:ascii="BIZ UDゴシック" w:hAnsi="BIZ UDゴシック" w:eastAsia="BIZ UDゴシック"/>
        </w:rPr>
        <w:t>403</w:t>
      </w:r>
      <w:r>
        <w:rPr>
          <w:rFonts w:hint="eastAsia" w:ascii="BIZ UDゴシック" w:hAnsi="BIZ UDゴシック" w:eastAsia="BIZ UDゴシック"/>
        </w:rPr>
        <w:t>窓口）交通政策課交通安全係</w:t>
      </w:r>
    </w:p>
    <w:p>
      <w:pPr>
        <w:pStyle w:val="0"/>
        <w:spacing w:line="400" w:lineRule="exact"/>
        <w:ind w:firstLine="240" w:firstLineChars="100"/>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８　審査</w:t>
      </w:r>
    </w:p>
    <w:p>
      <w:pPr>
        <w:pStyle w:val="17"/>
        <w:numPr>
          <w:ilvl w:val="0"/>
          <w:numId w:val="2"/>
        </w:numPr>
        <w:spacing w:line="400" w:lineRule="exact"/>
        <w:ind w:leftChars="0"/>
        <w:rPr>
          <w:rFonts w:hint="eastAsia" w:ascii="BIZ UDゴシック" w:hAnsi="BIZ UDゴシック" w:eastAsia="BIZ UDゴシック"/>
        </w:rPr>
      </w:pPr>
      <w:r>
        <w:rPr>
          <w:rFonts w:hint="eastAsia" w:ascii="BIZ UDゴシック" w:hAnsi="BIZ UDゴシック" w:eastAsia="BIZ UDゴシック"/>
        </w:rPr>
        <w:t>予備審査（１月下旬に開催予定）</w:t>
      </w:r>
    </w:p>
    <w:p>
      <w:pPr>
        <w:pStyle w:val="0"/>
        <w:spacing w:line="400" w:lineRule="exact"/>
        <w:ind w:left="600"/>
        <w:rPr>
          <w:rFonts w:hint="eastAsia" w:ascii="BIZ UDゴシック" w:hAnsi="BIZ UDゴシック" w:eastAsia="BIZ UDゴシック"/>
        </w:rPr>
      </w:pPr>
      <w:r>
        <w:rPr>
          <w:rFonts w:hint="eastAsia" w:ascii="BIZ UDゴシック" w:hAnsi="BIZ UDゴシック" w:eastAsia="BIZ UDゴシック"/>
        </w:rPr>
        <w:t>応募作品から、入選作品を選定する。（１学年</w:t>
      </w:r>
      <w:r>
        <w:rPr>
          <w:rFonts w:hint="eastAsia" w:ascii="BIZ UDゴシック" w:hAnsi="BIZ UDゴシック" w:eastAsia="BIZ UDゴシック"/>
        </w:rPr>
        <w:t>7</w:t>
      </w:r>
      <w:r>
        <w:rPr>
          <w:rFonts w:hint="eastAsia" w:ascii="BIZ UDゴシック" w:hAnsi="BIZ UDゴシック" w:eastAsia="BIZ UDゴシック"/>
        </w:rPr>
        <w:t>～</w:t>
      </w:r>
      <w:r>
        <w:rPr>
          <w:rFonts w:hint="eastAsia" w:ascii="BIZ UDゴシック" w:hAnsi="BIZ UDゴシック" w:eastAsia="BIZ UDゴシック"/>
        </w:rPr>
        <w:t>8</w:t>
      </w:r>
      <w:r>
        <w:rPr>
          <w:rFonts w:hint="eastAsia" w:ascii="BIZ UDゴシック" w:hAnsi="BIZ UDゴシック" w:eastAsia="BIZ UDゴシック"/>
        </w:rPr>
        <w:t>点）</w:t>
      </w:r>
    </w:p>
    <w:p>
      <w:pPr>
        <w:pStyle w:val="17"/>
        <w:numPr>
          <w:ilvl w:val="0"/>
          <w:numId w:val="2"/>
        </w:numPr>
        <w:spacing w:line="400" w:lineRule="exact"/>
        <w:ind w:leftChars="0"/>
        <w:rPr>
          <w:rFonts w:hint="eastAsia" w:ascii="BIZ UDゴシック" w:hAnsi="BIZ UDゴシック" w:eastAsia="BIZ UDゴシック"/>
        </w:rPr>
      </w:pPr>
      <w:r>
        <w:rPr>
          <w:rFonts w:hint="eastAsia" w:ascii="BIZ UDゴシック" w:hAnsi="BIZ UDゴシック" w:eastAsia="BIZ UDゴシック"/>
        </w:rPr>
        <w:t>本審査（１月下旬～２月上旬に開催予定）</w:t>
      </w:r>
    </w:p>
    <w:p>
      <w:pPr>
        <w:pStyle w:val="0"/>
        <w:spacing w:line="400" w:lineRule="exact"/>
        <w:ind w:left="720" w:hanging="720" w:hangingChars="300"/>
        <w:rPr>
          <w:rFonts w:hint="eastAsia" w:ascii="BIZ UDゴシック" w:hAnsi="BIZ UDゴシック" w:eastAsia="BIZ UDゴシック"/>
        </w:rPr>
      </w:pPr>
      <w:r>
        <w:rPr>
          <w:rFonts w:hint="eastAsia" w:ascii="BIZ UDゴシック" w:hAnsi="BIZ UDゴシック" w:eastAsia="BIZ UDゴシック"/>
        </w:rPr>
        <w:t>　　　伊勢市・伊勢市議会・伊勢市教育委員会・伊勢警察署・伊勢地区交通安全協会・</w:t>
      </w:r>
    </w:p>
    <w:p>
      <w:pPr>
        <w:pStyle w:val="0"/>
        <w:spacing w:line="400" w:lineRule="exact"/>
        <w:ind w:left="720" w:leftChars="300"/>
        <w:rPr>
          <w:rFonts w:hint="eastAsia" w:ascii="BIZ UDゴシック" w:hAnsi="BIZ UDゴシック" w:eastAsia="BIZ UDゴシック"/>
        </w:rPr>
      </w:pPr>
      <w:r>
        <w:rPr>
          <w:rFonts w:hint="eastAsia" w:ascii="BIZ UDゴシック" w:hAnsi="BIZ UDゴシック" w:eastAsia="BIZ UDゴシック"/>
        </w:rPr>
        <w:t>伊勢市交通安全保護者の会で構成する審査員により、入選作品の中から次の入賞作品を選出する。</w:t>
      </w:r>
    </w:p>
    <w:p>
      <w:pPr>
        <w:pStyle w:val="0"/>
        <w:spacing w:line="40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　金賞・銀賞・銅賞（各１点）………………………………３作品</w:t>
      </w:r>
    </w:p>
    <w:p>
      <w:pPr>
        <w:pStyle w:val="0"/>
        <w:spacing w:line="40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〇　伊勢市制２０周年記念賞（１点）…………………………１作品</w:t>
      </w:r>
    </w:p>
    <w:p>
      <w:pPr>
        <w:pStyle w:val="0"/>
        <w:spacing w:line="400" w:lineRule="exact"/>
        <w:ind w:firstLine="240" w:firstLineChars="100"/>
        <w:rPr>
          <w:rFonts w:hint="eastAsia" w:ascii="BIZ UDゴシック" w:hAnsi="BIZ UDゴシック" w:eastAsia="BIZ UDゴシック"/>
        </w:rPr>
      </w:pPr>
      <w:r>
        <w:rPr>
          <w:rFonts w:hint="eastAsia" w:ascii="BIZ UDゴシック" w:hAnsi="BIZ UDゴシック" w:eastAsia="BIZ UDゴシック"/>
        </w:rPr>
        <w:t>○　各賞</w:t>
      </w:r>
    </w:p>
    <w:p>
      <w:pPr>
        <w:pStyle w:val="0"/>
        <w:spacing w:line="400" w:lineRule="exact"/>
        <w:ind w:firstLine="480" w:firstLineChars="200"/>
        <w:rPr>
          <w:rFonts w:hint="eastAsia" w:ascii="BIZ UDゴシック" w:hAnsi="BIZ UDゴシック" w:eastAsia="BIZ UDゴシック"/>
        </w:rPr>
      </w:pPr>
      <w:r>
        <w:rPr>
          <w:rFonts w:hint="eastAsia" w:ascii="BIZ UDゴシック" w:hAnsi="BIZ UDゴシック" w:eastAsia="BIZ UDゴシック"/>
        </w:rPr>
        <w:t>・　伊勢市長賞（各学年１点）………………………………６作品</w:t>
      </w:r>
    </w:p>
    <w:p>
      <w:pPr>
        <w:pStyle w:val="0"/>
        <w:spacing w:line="400" w:lineRule="exact"/>
        <w:ind w:firstLine="480" w:firstLineChars="200"/>
        <w:rPr>
          <w:rFonts w:hint="eastAsia" w:ascii="BIZ UDゴシック" w:hAnsi="BIZ UDゴシック" w:eastAsia="BIZ UDゴシック"/>
        </w:rPr>
      </w:pPr>
      <w:r>
        <w:rPr>
          <w:rFonts w:hint="eastAsia" w:ascii="BIZ UDゴシック" w:hAnsi="BIZ UDゴシック" w:eastAsia="BIZ UDゴシック"/>
        </w:rPr>
        <w:t>・　伊勢市議会議長賞（各学年１点）………………………６作品</w:t>
      </w:r>
    </w:p>
    <w:p>
      <w:pPr>
        <w:pStyle w:val="0"/>
        <w:spacing w:line="400" w:lineRule="exact"/>
        <w:ind w:firstLine="480" w:firstLineChars="200"/>
        <w:rPr>
          <w:rFonts w:hint="eastAsia" w:ascii="BIZ UDゴシック" w:hAnsi="BIZ UDゴシック" w:eastAsia="BIZ UDゴシック"/>
        </w:rPr>
      </w:pPr>
      <w:r>
        <w:rPr>
          <w:rFonts w:hint="eastAsia" w:ascii="BIZ UDゴシック" w:hAnsi="BIZ UDゴシック" w:eastAsia="BIZ UDゴシック"/>
        </w:rPr>
        <w:t>・　伊勢市教育委員会教育長賞（各学年１点）……………６作品</w:t>
      </w:r>
    </w:p>
    <w:p>
      <w:pPr>
        <w:pStyle w:val="0"/>
        <w:spacing w:line="400" w:lineRule="exact"/>
        <w:ind w:firstLine="480" w:firstLineChars="200"/>
        <w:rPr>
          <w:rFonts w:hint="eastAsia" w:ascii="BIZ UDゴシック" w:hAnsi="BIZ UDゴシック" w:eastAsia="BIZ UDゴシック"/>
        </w:rPr>
      </w:pPr>
      <w:r>
        <w:rPr>
          <w:rFonts w:hint="eastAsia" w:ascii="BIZ UDゴシック" w:hAnsi="BIZ UDゴシック" w:eastAsia="BIZ UDゴシック"/>
        </w:rPr>
        <w:t>・　伊勢警察署長賞（各学年１点）…………………………６作品</w:t>
      </w:r>
    </w:p>
    <w:p>
      <w:pPr>
        <w:pStyle w:val="0"/>
        <w:spacing w:line="400" w:lineRule="exact"/>
        <w:ind w:firstLine="480" w:firstLineChars="200"/>
        <w:rPr>
          <w:rFonts w:hint="eastAsia" w:ascii="BIZ UDゴシック" w:hAnsi="BIZ UDゴシック" w:eastAsia="BIZ UDゴシック"/>
        </w:rPr>
      </w:pPr>
      <w:r>
        <w:rPr>
          <w:rFonts w:hint="eastAsia" w:ascii="BIZ UDゴシック" w:hAnsi="BIZ UDゴシック" w:eastAsia="BIZ UDゴシック"/>
        </w:rPr>
        <w:t>・　伊勢地区交通安全協会会長賞（各学年１点）…………６作品</w:t>
      </w:r>
    </w:p>
    <w:p>
      <w:pPr>
        <w:pStyle w:val="0"/>
        <w:spacing w:line="400" w:lineRule="exact"/>
        <w:ind w:firstLine="480" w:firstLineChars="200"/>
        <w:rPr>
          <w:rFonts w:hint="eastAsia" w:ascii="BIZ UDゴシック" w:hAnsi="BIZ UDゴシック" w:eastAsia="BIZ UDゴシック"/>
        </w:rPr>
      </w:pPr>
      <w:r>
        <w:rPr>
          <w:rFonts w:hint="eastAsia" w:ascii="BIZ UDゴシック" w:hAnsi="BIZ UDゴシック" w:eastAsia="BIZ UDゴシック"/>
        </w:rPr>
        <w:t>・　伊勢市交通安全保護者の会会長賞（各学年１点）……６作品</w:t>
      </w:r>
    </w:p>
    <w:p>
      <w:pPr>
        <w:pStyle w:val="0"/>
        <w:spacing w:line="400" w:lineRule="exact"/>
        <w:rPr>
          <w:rFonts w:hint="eastAsia" w:ascii="BIZ UDゴシック" w:hAnsi="BIZ UDゴシック" w:eastAsia="BIZ UDゴシック"/>
        </w:rPr>
      </w:pP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９　その他</w:t>
      </w:r>
    </w:p>
    <w:p>
      <w:pPr>
        <w:pStyle w:val="17"/>
        <w:numPr>
          <w:ilvl w:val="0"/>
          <w:numId w:val="3"/>
        </w:numPr>
        <w:spacing w:line="400" w:lineRule="exact"/>
        <w:ind w:leftChars="0"/>
        <w:rPr>
          <w:rFonts w:hint="eastAsia" w:ascii="BIZ UDゴシック" w:hAnsi="BIZ UDゴシック" w:eastAsia="BIZ UDゴシック"/>
        </w:rPr>
      </w:pPr>
      <w:r>
        <w:rPr>
          <w:rFonts w:hint="eastAsia" w:ascii="BIZ UDゴシック" w:hAnsi="BIZ UDゴシック" w:eastAsia="BIZ UDゴシック"/>
        </w:rPr>
        <w:t>入賞作品展示会</w:t>
      </w:r>
    </w:p>
    <w:p>
      <w:pPr>
        <w:pStyle w:val="0"/>
        <w:spacing w:line="400" w:lineRule="exact"/>
        <w:ind w:left="600"/>
        <w:rPr>
          <w:rFonts w:hint="eastAsia" w:ascii="BIZ UDゴシック" w:hAnsi="BIZ UDゴシック" w:eastAsia="BIZ UDゴシック"/>
        </w:rPr>
      </w:pPr>
      <w:r>
        <w:rPr>
          <w:rFonts w:hint="eastAsia" w:ascii="BIZ UDゴシック" w:hAnsi="BIZ UDゴシック" w:eastAsia="BIZ UDゴシック"/>
        </w:rPr>
        <w:t>令和</w:t>
      </w:r>
      <w:r>
        <w:rPr>
          <w:rFonts w:hint="eastAsia" w:ascii="BIZ UDゴシック" w:hAnsi="BIZ UDゴシック" w:eastAsia="BIZ UDゴシック"/>
        </w:rPr>
        <w:t>8</w:t>
      </w:r>
      <w:r>
        <w:rPr>
          <w:rFonts w:hint="eastAsia" w:ascii="BIZ UDゴシック" w:hAnsi="BIZ UDゴシック" w:eastAsia="BIZ UDゴシック"/>
        </w:rPr>
        <w:t>年</w:t>
      </w:r>
      <w:r>
        <w:rPr>
          <w:rFonts w:hint="eastAsia" w:ascii="BIZ UDゴシック" w:hAnsi="BIZ UDゴシック" w:eastAsia="BIZ UDゴシック"/>
        </w:rPr>
        <w:t>2</w:t>
      </w:r>
      <w:r>
        <w:rPr>
          <w:rFonts w:hint="eastAsia" w:ascii="BIZ UDゴシック" w:hAnsi="BIZ UDゴシック" w:eastAsia="BIZ UDゴシック"/>
        </w:rPr>
        <w:t>月</w:t>
      </w:r>
      <w:r>
        <w:rPr>
          <w:rFonts w:hint="eastAsia" w:ascii="BIZ UDゴシック" w:hAnsi="BIZ UDゴシック" w:eastAsia="BIZ UDゴシック"/>
        </w:rPr>
        <w:t>9</w:t>
      </w:r>
      <w:r>
        <w:rPr>
          <w:rFonts w:hint="eastAsia" w:ascii="BIZ UDゴシック" w:hAnsi="BIZ UDゴシック" w:eastAsia="BIZ UDゴシック"/>
        </w:rPr>
        <w:t>日（月）～</w:t>
      </w:r>
      <w:r>
        <w:rPr>
          <w:rFonts w:hint="eastAsia" w:ascii="BIZ UDゴシック" w:hAnsi="BIZ UDゴシック" w:eastAsia="BIZ UDゴシック"/>
        </w:rPr>
        <w:t>2</w:t>
      </w:r>
      <w:r>
        <w:rPr>
          <w:rFonts w:hint="eastAsia" w:ascii="BIZ UDゴシック" w:hAnsi="BIZ UDゴシック" w:eastAsia="BIZ UDゴシック"/>
        </w:rPr>
        <w:t>月</w:t>
      </w:r>
      <w:r>
        <w:rPr>
          <w:rFonts w:hint="eastAsia" w:ascii="BIZ UDゴシック" w:hAnsi="BIZ UDゴシック" w:eastAsia="BIZ UDゴシック"/>
        </w:rPr>
        <w:t>20</w:t>
      </w:r>
      <w:r>
        <w:rPr>
          <w:rFonts w:hint="eastAsia" w:ascii="BIZ UDゴシック" w:hAnsi="BIZ UDゴシック" w:eastAsia="BIZ UDゴシック"/>
        </w:rPr>
        <w:t>日（金）ララパークにて開催</w:t>
      </w:r>
    </w:p>
    <w:p>
      <w:pPr>
        <w:pStyle w:val="0"/>
        <w:spacing w:line="400" w:lineRule="exac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(2)</w:t>
      </w:r>
      <w:r>
        <w:rPr>
          <w:rFonts w:hint="eastAsia" w:ascii="BIZ UDゴシック" w:hAnsi="BIZ UDゴシック" w:eastAsia="BIZ UDゴシック"/>
        </w:rPr>
        <w:t>表彰式</w:t>
      </w:r>
    </w:p>
    <w:p>
      <w:pPr>
        <w:pStyle w:val="0"/>
        <w:spacing w:line="400" w:lineRule="exact"/>
        <w:ind w:firstLine="120" w:firstLineChars="50"/>
        <w:rPr>
          <w:rFonts w:hint="eastAsia" w:ascii="BIZ UDゴシック" w:hAnsi="BIZ UDゴシック" w:eastAsia="BIZ UDゴシック"/>
        </w:rPr>
      </w:pPr>
      <w:r>
        <w:rPr>
          <w:rFonts w:hint="eastAsia" w:ascii="BIZ UDゴシック" w:hAnsi="BIZ UDゴシック" w:eastAsia="BIZ UDゴシック"/>
        </w:rPr>
        <w:t>　　令和</w:t>
      </w:r>
      <w:r>
        <w:rPr>
          <w:rFonts w:hint="eastAsia" w:ascii="BIZ UDゴシック" w:hAnsi="BIZ UDゴシック" w:eastAsia="BIZ UDゴシック"/>
        </w:rPr>
        <w:t>8</w:t>
      </w:r>
      <w:r>
        <w:rPr>
          <w:rFonts w:hint="eastAsia" w:ascii="BIZ UDゴシック" w:hAnsi="BIZ UDゴシック" w:eastAsia="BIZ UDゴシック"/>
        </w:rPr>
        <w:t>年</w:t>
      </w:r>
      <w:r>
        <w:rPr>
          <w:rFonts w:hint="eastAsia" w:ascii="BIZ UDゴシック" w:hAnsi="BIZ UDゴシック" w:eastAsia="BIZ UDゴシック"/>
        </w:rPr>
        <w:t>2</w:t>
      </w:r>
      <w:r>
        <w:rPr>
          <w:rFonts w:hint="eastAsia" w:ascii="BIZ UDゴシック" w:hAnsi="BIZ UDゴシック" w:eastAsia="BIZ UDゴシック"/>
        </w:rPr>
        <w:t>月</w:t>
      </w:r>
      <w:r>
        <w:rPr>
          <w:rFonts w:hint="eastAsia" w:ascii="BIZ UDゴシック" w:hAnsi="BIZ UDゴシック" w:eastAsia="BIZ UDゴシック"/>
        </w:rPr>
        <w:t>22</w:t>
      </w:r>
      <w:r>
        <w:rPr>
          <w:rFonts w:hint="eastAsia" w:ascii="BIZ UDゴシック" w:hAnsi="BIZ UDゴシック" w:eastAsia="BIZ UDゴシック"/>
        </w:rPr>
        <w:t>日（日）</w:t>
      </w:r>
      <w:r>
        <w:rPr>
          <w:rFonts w:hint="eastAsia" w:ascii="BIZ UDゴシック" w:hAnsi="BIZ UDゴシック" w:eastAsia="BIZ UDゴシック"/>
        </w:rPr>
        <w:t>10</w:t>
      </w:r>
      <w:r>
        <w:rPr>
          <w:rFonts w:hint="eastAsia" w:ascii="BIZ UDゴシック" w:hAnsi="BIZ UDゴシック" w:eastAsia="BIZ UDゴシック"/>
        </w:rPr>
        <w:t>：</w:t>
      </w:r>
      <w:r>
        <w:rPr>
          <w:rFonts w:hint="eastAsia" w:ascii="BIZ UDゴシック" w:hAnsi="BIZ UDゴシック" w:eastAsia="BIZ UDゴシック"/>
        </w:rPr>
        <w:t>00</w:t>
      </w:r>
      <w:r>
        <w:rPr>
          <w:rFonts w:hint="eastAsia" w:ascii="BIZ UDゴシック" w:hAnsi="BIZ UDゴシック" w:eastAsia="BIZ UDゴシック"/>
        </w:rPr>
        <w:t>～　ハートプラザみそのにて開催</w:t>
      </w:r>
    </w:p>
    <w:p>
      <w:pPr>
        <w:pStyle w:val="0"/>
        <w:spacing w:line="400" w:lineRule="exact"/>
        <w:rPr>
          <w:rFonts w:hint="eastAsia" w:ascii="BIZ UDゴシック" w:hAnsi="BIZ UDゴシック" w:eastAsia="BIZ UDゴシック"/>
        </w:rPr>
      </w:pPr>
    </w:p>
    <w:sectPr>
      <w:pgSz w:w="11907" w:h="16840"/>
      <w:pgMar w:top="1134" w:right="1247" w:bottom="851" w:left="1247"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A7A376E"/>
    <w:lvl w:ilvl="0" w:tplc="D50A8690">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F34660A6"/>
    <w:lvl w:ilvl="0" w:tplc="A77CBADA">
      <w:start w:val="1"/>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2">
    <w:nsid w:val="00000003"/>
    <w:multiLevelType w:val="hybridMultilevel"/>
    <w:tmpl w:val="00F89D2E"/>
    <w:lvl w:ilvl="0" w:tplc="76EE24C4">
      <w:start w:val="1"/>
      <w:numFmt w:val="decimal"/>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2</Pages>
  <Words>22</Words>
  <Characters>1218</Characters>
  <Application>JUST Note</Application>
  <Lines>71</Lines>
  <Paragraphs>50</Paragraphs>
  <Company>伊勢市</Company>
  <CharactersWithSpaces>1291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福富 孝司</dc:creator>
  <cp:lastModifiedBy>大西　博文</cp:lastModifiedBy>
  <cp:lastPrinted>2025-10-31T06:33:51Z</cp:lastPrinted>
  <dcterms:created xsi:type="dcterms:W3CDTF">2023-10-27T01:23:00Z</dcterms:created>
  <dcterms:modified xsi:type="dcterms:W3CDTF">2025-11-26T02:35:18Z</dcterms:modified>
  <cp:revision>22</cp:revision>
</cp:coreProperties>
</file>